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3E7F36">
              <w:rPr>
                <w:rFonts w:ascii="Calibri" w:hAnsi="Calibri"/>
                <w:sz w:val="22"/>
                <w:szCs w:val="22"/>
              </w:rPr>
              <w:t>21</w:t>
            </w:r>
            <w:r w:rsidR="002F29B3">
              <w:rPr>
                <w:rFonts w:ascii="Calibri" w:hAnsi="Calibri"/>
                <w:sz w:val="22"/>
                <w:szCs w:val="22"/>
              </w:rPr>
              <w:t xml:space="preserve"> </w:t>
            </w:r>
            <w:r w:rsidR="007747BB">
              <w:rPr>
                <w:rFonts w:ascii="Calibri" w:hAnsi="Calibri"/>
                <w:iCs/>
                <w:sz w:val="22"/>
                <w:szCs w:val="22"/>
              </w:rPr>
              <w:t xml:space="preserve">   </w:t>
            </w:r>
            <w:r w:rsidR="007747BB" w:rsidRPr="007747BB">
              <w:rPr>
                <w:rFonts w:ascii="Calibri" w:hAnsi="Calibri"/>
                <w:iCs/>
                <w:sz w:val="22"/>
                <w:szCs w:val="22"/>
              </w:rPr>
              <w:t>Νοεμβρίου  2022</w:t>
            </w:r>
          </w:p>
          <w:p w:rsidR="00C523E1" w:rsidRPr="002261EC" w:rsidRDefault="00AA266A" w:rsidP="002F29B3">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4A522C">
              <w:rPr>
                <w:rFonts w:ascii="Calibri" w:hAnsi="Calibri"/>
                <w:sz w:val="22"/>
                <w:szCs w:val="22"/>
              </w:rPr>
              <w:t>137420</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006CB4">
        <w:rPr>
          <w:rFonts w:ascii="Calibri" w:hAnsi="Calibri"/>
          <w:b/>
          <w:sz w:val="24"/>
          <w:szCs w:val="24"/>
        </w:rPr>
        <w:t>σε</w:t>
      </w:r>
      <w:r w:rsidR="00251DB5">
        <w:rPr>
          <w:rFonts w:ascii="Calibri" w:hAnsi="Calibri"/>
          <w:b/>
          <w:sz w:val="24"/>
          <w:szCs w:val="24"/>
        </w:rPr>
        <w:t xml:space="preserve"> Άρτα</w:t>
      </w:r>
      <w:r w:rsidR="003B37FD" w:rsidRPr="002261EC">
        <w:rPr>
          <w:rFonts w:ascii="Calibri" w:hAnsi="Calibri"/>
          <w:b/>
          <w:sz w:val="24"/>
          <w:szCs w:val="24"/>
        </w:rPr>
        <w:t>,</w:t>
      </w:r>
      <w:r w:rsidR="00006CB4">
        <w:rPr>
          <w:rFonts w:ascii="Calibri" w:hAnsi="Calibri"/>
          <w:b/>
          <w:sz w:val="24"/>
          <w:szCs w:val="24"/>
        </w:rPr>
        <w:t xml:space="preserve"> Πρέβεζα και Θεσπρωτία </w:t>
      </w:r>
      <w:r w:rsidR="0064188B" w:rsidRPr="0064188B">
        <w:rPr>
          <w:rFonts w:ascii="Calibri" w:hAnsi="Calibri"/>
          <w:b/>
          <w:sz w:val="24"/>
          <w:szCs w:val="24"/>
        </w:rPr>
        <w:t xml:space="preserve"> για τα έτη 202</w:t>
      </w:r>
      <w:r w:rsidR="00006CB4" w:rsidRPr="00006CB4">
        <w:rPr>
          <w:rFonts w:ascii="Calibri" w:hAnsi="Calibri"/>
          <w:b/>
          <w:sz w:val="24"/>
          <w:szCs w:val="24"/>
        </w:rPr>
        <w:t>3</w:t>
      </w:r>
      <w:r w:rsidR="0064188B" w:rsidRPr="0064188B">
        <w:rPr>
          <w:rFonts w:ascii="Calibri" w:hAnsi="Calibri"/>
          <w:b/>
          <w:sz w:val="24"/>
          <w:szCs w:val="24"/>
        </w:rPr>
        <w:t xml:space="preserve"> και 202</w:t>
      </w:r>
      <w:r w:rsidR="00006CB4" w:rsidRPr="00006CB4">
        <w:rPr>
          <w:rFonts w:ascii="Calibri" w:hAnsi="Calibri"/>
          <w:b/>
          <w:sz w:val="24"/>
          <w:szCs w:val="24"/>
        </w:rPr>
        <w:t>4</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4412/2016 (Α' 147) “Δημόσιες Συμβάσεις Έργων, Προμηθειών και Υπηρεσιών (προσαρμογή στις Οδηγίες 2014/24/ ΕΕ και 2014/25/ΕΕ)» όπως τροποποιήθηκε και ισχύει.</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4738/2020 (Α΄ 207) «Ρύθμιση οφειλών και παροχή δεύτερης ευκαιρίας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4782/2021 (Α΄ 36) «</w:t>
      </w:r>
      <w:r w:rsidRPr="009B6923">
        <w:rPr>
          <w:rFonts w:ascii="Calibri" w:hAnsi="Calibri" w:cs="Calibri"/>
          <w:i/>
          <w:shd w:val="clear" w:color="auto" w:fill="FFFFFF"/>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9B6923">
        <w:rPr>
          <w:rFonts w:ascii="Calibri" w:hAnsi="Calibri" w:cs="Calibri"/>
          <w:i/>
          <w:color w:val="666666"/>
          <w:shd w:val="clear" w:color="auto" w:fill="FFFFFF"/>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color w:val="000000"/>
        </w:rPr>
        <w:t>τον ν. 4314/2014 (Α' 265)</w:t>
      </w:r>
      <w:r w:rsidRPr="009B6923">
        <w:rPr>
          <w:rFonts w:ascii="Calibri" w:hAnsi="Calibri" w:cs="Calibri"/>
          <w:i/>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9B6923">
        <w:rPr>
          <w:rFonts w:ascii="Calibri" w:hAnsi="Calibri" w:cs="Calibri"/>
          <w:i/>
          <w:color w:val="000000"/>
        </w:rPr>
        <w:t>και του ν. 3614/2007 (Α' 267) «Διαχείριση, έλεγχος και εφαρμογή αναπτυξιακών παρεμβάσεων για την προγραμματική περίοδο 2007 -2013»,</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4270/2014 (Α' 143) «Αρχές δημοσιονομικής διαχείρισης και εποπτείας (ενσωμάτωση της Οδηγίας 2011/85/ΕΕ) – δημόσιο λογιστικό και άλλες διατάξεις»</w:t>
      </w:r>
      <w:r w:rsidRPr="009B6923">
        <w:rPr>
          <w:rFonts w:ascii="Calibri" w:hAnsi="Calibri" w:cs="Calibri"/>
          <w:b/>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B6923">
        <w:rPr>
          <w:rFonts w:ascii="Calibri" w:hAnsi="Calibri" w:cs="Calibri"/>
          <w:i/>
        </w:rPr>
        <w:t>π.δ</w:t>
      </w:r>
      <w:proofErr w:type="spellEnd"/>
      <w:r w:rsidRPr="009B6923">
        <w:rPr>
          <w:rFonts w:ascii="Calibri" w:hAnsi="Calibri" w:cs="Calibri"/>
          <w:i/>
        </w:rPr>
        <w:t xml:space="preserve">. 318/1992 (Α΄161) και λοιπές ρυθμίσεις» και ειδικότερα τις διατάξεις του άρθρου 1, </w:t>
      </w:r>
      <w:r w:rsidRPr="009B6923">
        <w:rPr>
          <w:rFonts w:ascii="Calibri" w:hAnsi="Calibri" w:cs="Calibri"/>
          <w:b/>
          <w:bCs/>
          <w:i/>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4700/2020 (ΦΕΚ Α' 127/29.06.2020) «Κύρωση του Κώδικα Νόμων για το Ελεγκτικό Συνέδριο»</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 άρθρου 26 του ν. 4024/2011 (Α 226) «</w:t>
      </w:r>
      <w:r w:rsidRPr="009B6923">
        <w:rPr>
          <w:rFonts w:ascii="Calibri" w:hAnsi="Calibri" w:cs="Calibri"/>
          <w:i/>
          <w:iCs/>
        </w:rPr>
        <w:t>Συγκρότηση συλλογικών οργάνων της διοίκησης και ορισμός των μελών τους με κλήρωση</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4013/2011 (Α’ 204) «Σύσταση ενιαίας Ανεξάρτητης Αρχής Δημοσίων Συμβάσεων και Κεντρικού Ηλεκτρονικού Μητρώου Δημοσίων Συμβάσεων…»,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3861/2010 (Α’ 112) «</w:t>
      </w:r>
      <w:r w:rsidRPr="009B6923">
        <w:rPr>
          <w:rFonts w:ascii="Calibri" w:hAnsi="Calibri" w:cs="Calibri"/>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άρθρου 4 του </w:t>
      </w:r>
      <w:proofErr w:type="spellStart"/>
      <w:r w:rsidRPr="009B6923">
        <w:rPr>
          <w:rFonts w:ascii="Calibri" w:hAnsi="Calibri" w:cs="Calibri"/>
          <w:i/>
        </w:rPr>
        <w:t>π.δ</w:t>
      </w:r>
      <w:proofErr w:type="spellEnd"/>
      <w:r w:rsidRPr="009B6923">
        <w:rPr>
          <w:rFonts w:ascii="Calibri" w:hAnsi="Calibri" w:cs="Calibri"/>
          <w:i/>
        </w:rPr>
        <w:t xml:space="preserve">. 118/07 (Α΄150)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3548/2007 (Α’ 68) «Καταχώριση δημοσιεύσεων των φορέων του Δημοσίου στο νομαρχιακό και τοπικό Τύπο και άλλες διατάξεις»,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9B6923">
        <w:rPr>
          <w:rFonts w:ascii="Calibri" w:hAnsi="Calibri" w:cs="Calibri"/>
          <w:i/>
        </w:rPr>
        <w:t>π.δ</w:t>
      </w:r>
      <w:proofErr w:type="spellEnd"/>
      <w:r w:rsidRPr="009B6923">
        <w:rPr>
          <w:rFonts w:ascii="Calibri" w:hAnsi="Calibri" w:cs="Calibri"/>
          <w:i/>
        </w:rPr>
        <w:t>/</w:t>
      </w:r>
      <w:proofErr w:type="spellStart"/>
      <w:r w:rsidRPr="009B6923">
        <w:rPr>
          <w:rFonts w:ascii="Calibri" w:hAnsi="Calibri" w:cs="Calibri"/>
          <w:i/>
        </w:rPr>
        <w:t>τος</w:t>
      </w:r>
      <w:proofErr w:type="spellEnd"/>
      <w:r w:rsidRPr="009B6923">
        <w:rPr>
          <w:rFonts w:ascii="Calibri" w:hAnsi="Calibri" w:cs="Calibri"/>
          <w: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2859/2000 (Α’ 248) «Κύρωση Κώδικα Φόρου Προστιθέμενης Αξίας»,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2690/1999 (Α' 45) “Κύρωση του Κώδικα Διοικητικής Διαδικασίας και άλλες διατάξεις”  και ιδίως των άρθρων 7 και 13 έως 15,</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2121/1993 (Α' 25) “</w:t>
      </w:r>
      <w:r w:rsidRPr="009B6923">
        <w:rPr>
          <w:rStyle w:val="a7"/>
          <w:rFonts w:ascii="Calibri" w:hAnsi="Calibri" w:cs="Calibri"/>
          <w:i/>
          <w:iCs/>
          <w:color w:val="000000"/>
        </w:rPr>
        <w:t>Πνευματική Ιδιοκτησία, Συγγενικά Δικαιώματα και Πολιτιστικά Θέματα</w:t>
      </w:r>
      <w:r w:rsidRPr="009B6923">
        <w:rPr>
          <w:rStyle w:val="a7"/>
          <w:rFonts w:ascii="Calibri" w:hAnsi="Calibri" w:cs="Calibri"/>
          <w:i/>
          <w:color w:val="000000"/>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w:t>
      </w:r>
      <w:proofErr w:type="spellStart"/>
      <w:r w:rsidRPr="009B6923">
        <w:rPr>
          <w:rFonts w:ascii="Calibri" w:hAnsi="Calibri" w:cs="Calibri"/>
          <w:i/>
        </w:rPr>
        <w:t>π.δ</w:t>
      </w:r>
      <w:proofErr w:type="spellEnd"/>
      <w:r w:rsidRPr="009B6923">
        <w:rPr>
          <w:rFonts w:ascii="Calibri" w:hAnsi="Calibri" w:cs="Calibri"/>
          <w:i/>
        </w:rPr>
        <w:t xml:space="preserve"> 28/2015 (Α' 34) “Κωδικοποίηση διατάξεων για την πρόσβαση σε δημόσια έγγραφα και στοιχεία”,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xml:space="preserve">. 80/2016 (Α΄145) “Ανάληψη υποχρεώσεων από τους </w:t>
      </w:r>
      <w:proofErr w:type="spellStart"/>
      <w:r w:rsidRPr="009B6923">
        <w:rPr>
          <w:rFonts w:ascii="Calibri" w:hAnsi="Calibri" w:cs="Calibri"/>
          <w:bCs/>
          <w:i/>
          <w:iCs/>
        </w:rPr>
        <w:t>Διατάκτες</w:t>
      </w:r>
      <w:proofErr w:type="spellEnd"/>
      <w:r w:rsidRPr="009B6923">
        <w:rPr>
          <w:rFonts w:ascii="Calibri" w:hAnsi="Calibri" w:cs="Calibri"/>
          <w:bCs/>
          <w:i/>
          <w:iCs/>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39/2017 (Α΄64) «Κανονισμός εξέτασης προδικαστικών προσφυγών ενώπιων της Α.Ε.Π.Π.»</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την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των σε εκτέλεση των ανωτέρω νόμων </w:t>
      </w:r>
      <w:proofErr w:type="spellStart"/>
      <w:r w:rsidRPr="009B6923">
        <w:rPr>
          <w:rFonts w:ascii="Calibri" w:hAnsi="Calibri" w:cs="Calibri"/>
          <w:i/>
        </w:rPr>
        <w:t>εκδοθεισών</w:t>
      </w:r>
      <w:proofErr w:type="spellEnd"/>
      <w:r w:rsidRPr="009B6923">
        <w:rPr>
          <w:rFonts w:ascii="Calibri" w:hAnsi="Calibri" w:cs="Calibri"/>
          <w: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998/1979 (ΦΕΚ 107/τ.Α΄/30-5-1997)  «Περί προστασίας των δασών και των δασικών εν γένει εκτάσεων της χώρας» και ειδικότερα των άρθρων 16 και  67A, 71 όπως προστέθηκαν και τροποποιήθηκαν με τα άρθρα 40 και 41 του Ν.4280/2014 (ΦΕΚ 159/τ.Α΄/8-8-2014) «Περιβαλλοντολογική αναβάθμιση και ιδιωτική πολεοδόμηση - Βιώσιμη ανάπτυξη οικισμών - Ρυθμίσεις δασικής νομοθεσίας και άλλες διατάξεις» και ισχύουν σήμερα.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Ο Ν. 4178/7-8-2013 (ΦΕΚ 174 Α /8-8-2013) «Αντιμετώπιση της Αυθαίρετης Δόμησης Περιβαλλοντικό Ισοζύγιο και άλλες διατάξεις» </w:t>
      </w:r>
      <w:proofErr w:type="spellStart"/>
      <w:r w:rsidRPr="009B6923">
        <w:rPr>
          <w:rFonts w:ascii="Calibri" w:hAnsi="Calibri" w:cs="Calibri"/>
          <w:i/>
        </w:rPr>
        <w:t>αρθ</w:t>
      </w:r>
      <w:proofErr w:type="spellEnd"/>
      <w:r w:rsidRPr="009B6923">
        <w:rPr>
          <w:rFonts w:ascii="Calibri" w:hAnsi="Calibri" w:cs="Calibri"/>
          <w:i/>
        </w:rPr>
        <w:t>. 38.</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O Ν.4495/2017 (ΦΕΚ 167/Α΄/3-11-2017) «Έλεγχος και προστασία του Δομημένου Περιβάλλοντος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Τις διατάξεις του Ν. 4685/2020 (ΦΕΚ 92/Α/7-5-2020). «</w:t>
      </w:r>
      <w:r w:rsidRPr="009B6923">
        <w:rPr>
          <w:rFonts w:ascii="Calibri" w:hAnsi="Calibri" w:cs="Calibri"/>
          <w:i/>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το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 xml:space="preserve">Την υπ’ </w:t>
      </w:r>
      <w:proofErr w:type="spellStart"/>
      <w:r w:rsidRPr="009B6923">
        <w:rPr>
          <w:rFonts w:ascii="Calibri" w:hAnsi="Calibri" w:cs="Calibri"/>
          <w:i/>
        </w:rPr>
        <w:t>αριθμ</w:t>
      </w:r>
      <w:proofErr w:type="spellEnd"/>
      <w:r w:rsidRPr="009B6923">
        <w:rPr>
          <w:rFonts w:ascii="Calibri" w:hAnsi="Calibri" w:cs="Calibri"/>
          <w:i/>
        </w:rPr>
        <w:t xml:space="preserve">.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w:t>
      </w:r>
      <w:proofErr w:type="spellStart"/>
      <w:r w:rsidRPr="009B6923">
        <w:rPr>
          <w:rFonts w:ascii="Calibri" w:hAnsi="Calibri" w:cs="Calibri"/>
          <w:i/>
        </w:rPr>
        <w:t>Γαζής</w:t>
      </w:r>
      <w:proofErr w:type="spellEnd"/>
      <w:r w:rsidRPr="009B6923">
        <w:rPr>
          <w:rFonts w:ascii="Calibri" w:hAnsi="Calibri" w:cs="Calibri"/>
          <w:i/>
        </w:rPr>
        <w:t xml:space="preserve"> του Ευαγγέλου, Αναπληρωτής Προϊστάμενος της Γενικής Διεύθυνσης Χωροταξικής, Περιβαλλοντικής και Αγροτικής Πολιτικής.</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 xml:space="preserve">Την υπ’ </w:t>
      </w:r>
      <w:proofErr w:type="spellStart"/>
      <w:r w:rsidRPr="009B6923">
        <w:rPr>
          <w:rFonts w:ascii="Calibri" w:hAnsi="Calibri" w:cs="Calibri"/>
          <w:i/>
          <w:color w:val="000000"/>
        </w:rPr>
        <w:t>αριθ</w:t>
      </w:r>
      <w:proofErr w:type="spellEnd"/>
      <w:r w:rsidRPr="009B6923">
        <w:rPr>
          <w:rFonts w:ascii="Calibri" w:hAnsi="Calibri" w:cs="Calibri"/>
          <w:i/>
          <w:color w:val="000000"/>
        </w:rPr>
        <w:t xml:space="preserve">µ. 33803/25.07.2011 (ΦΕΚ 1710/Β΄) Κοινή Απόφαση των Υπουργών Εσωτερικών – </w:t>
      </w:r>
      <w:proofErr w:type="spellStart"/>
      <w:r w:rsidRPr="009B6923">
        <w:rPr>
          <w:rFonts w:ascii="Calibri" w:hAnsi="Calibri" w:cs="Calibri"/>
          <w:i/>
          <w:color w:val="000000"/>
        </w:rPr>
        <w:t>Οικονοµικών</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Άνοιγµα</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Λογαριασµού</w:t>
      </w:r>
      <w:proofErr w:type="spellEnd"/>
      <w:r w:rsidRPr="009B6923">
        <w:rPr>
          <w:rFonts w:ascii="Calibri" w:hAnsi="Calibri" w:cs="Calibri"/>
          <w:i/>
          <w:color w:val="000000"/>
        </w:rPr>
        <w:t xml:space="preserve"> Περιφερειακών </w:t>
      </w:r>
      <w:proofErr w:type="spellStart"/>
      <w:r w:rsidRPr="009B6923">
        <w:rPr>
          <w:rFonts w:ascii="Calibri" w:hAnsi="Calibri" w:cs="Calibri"/>
          <w:i/>
          <w:color w:val="000000"/>
        </w:rPr>
        <w:t>Ταµείων</w:t>
      </w:r>
      <w:proofErr w:type="spellEnd"/>
      <w:r w:rsidRPr="009B6923">
        <w:rPr>
          <w:rFonts w:ascii="Calibri" w:hAnsi="Calibri" w:cs="Calibri"/>
          <w:i/>
          <w:color w:val="000000"/>
        </w:rPr>
        <w:t xml:space="preserve"> Ανάπτυξης».  </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Τις διατάξεις του άρθρου 18 του Ν. 4071/2012 (ΦΕΚ 85/Α΄) «</w:t>
      </w:r>
      <w:proofErr w:type="spellStart"/>
      <w:r w:rsidRPr="009B6923">
        <w:rPr>
          <w:rFonts w:ascii="Calibri" w:hAnsi="Calibri" w:cs="Calibri"/>
          <w:i/>
          <w:color w:val="000000"/>
        </w:rPr>
        <w:t>Ρυθµίσεις</w:t>
      </w:r>
      <w:proofErr w:type="spellEnd"/>
      <w:r w:rsidRPr="009B6923">
        <w:rPr>
          <w:rFonts w:ascii="Calibri" w:hAnsi="Calibri" w:cs="Calibri"/>
          <w:i/>
          <w:color w:val="000000"/>
        </w:rPr>
        <w:t xml:space="preserve"> για την τοπική ανάπτυξη, την αυτοδιοίκηση και την </w:t>
      </w:r>
      <w:proofErr w:type="spellStart"/>
      <w:r w:rsidRPr="009B6923">
        <w:rPr>
          <w:rFonts w:ascii="Calibri" w:hAnsi="Calibri" w:cs="Calibri"/>
          <w:i/>
          <w:color w:val="000000"/>
        </w:rPr>
        <w:t>αποκεντρωµένη</w:t>
      </w:r>
      <w:proofErr w:type="spellEnd"/>
      <w:r w:rsidRPr="009B6923">
        <w:rPr>
          <w:rFonts w:ascii="Calibri" w:hAnsi="Calibri" w:cs="Calibri"/>
          <w:i/>
          <w:color w:val="000000"/>
        </w:rPr>
        <w:t xml:space="preserve"> διοίκηση </w:t>
      </w:r>
      <w:proofErr w:type="spellStart"/>
      <w:r w:rsidRPr="009B6923">
        <w:rPr>
          <w:rFonts w:ascii="Calibri" w:hAnsi="Calibri" w:cs="Calibri"/>
          <w:i/>
          <w:color w:val="000000"/>
        </w:rPr>
        <w:t>Ενσωµάτωση</w:t>
      </w:r>
      <w:proofErr w:type="spellEnd"/>
      <w:r w:rsidRPr="009B6923">
        <w:rPr>
          <w:rFonts w:ascii="Calibri" w:hAnsi="Calibri" w:cs="Calibri"/>
          <w:i/>
          <w:color w:val="000000"/>
        </w:rPr>
        <w:t xml:space="preserve"> Οδηγίας 2009/50/ΕΚ». </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Κατευθυντήρια Οδηγία  24 (Απόφαση 01/15-04-2020 με αρ. πρ.2133 της Ενιαίας Ανεξάρτητης Αρχής Δημοσίων Συμβάσεων) – ΑΔΑ:ΨΟΗ0ΟΞΤΒ-ΦΔ7</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με αρ. 6601/13-12-2019 (ΑΔΑ:ΡΨΦΝΟΞΤΒ-ΛΟΧ) Οδηγία της ΕΑΑΔΗΣΥ για το Αρνητικό Ποσοστό Έκπτωσης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(ΑΔΑ:Ψ3Ρ9ΟΡ1Γ-ΒΡ3)-(ΑΔΑΜ:22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011163277) Έγκριση Ανάληψη </w:t>
      </w:r>
      <w:r w:rsidRPr="009B6923">
        <w:rPr>
          <w:rFonts w:ascii="Calibri" w:eastAsia="Calibri" w:hAnsi="Calibri" w:cs="Calibri"/>
          <w:i/>
          <w:color w:val="000000"/>
        </w:rPr>
        <w:tab/>
        <w:t>πολυετούς υποχρέωσης για καύσιμα κίνησης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 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(ΑΔΑ:Ψ48ΧΟΡ1Γ-Σ4Χ)- (ΑΔΑΜ:22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011163325) Έγκριση Ανάληψη </w:t>
      </w:r>
      <w:r w:rsidRPr="009B6923">
        <w:rPr>
          <w:rFonts w:ascii="Calibri" w:eastAsia="Calibri" w:hAnsi="Calibri" w:cs="Calibri"/>
          <w:i/>
          <w:color w:val="000000"/>
        </w:rPr>
        <w:tab/>
        <w:t>πολυετούς υποχρέωσης για καύσιμα θέρμανσης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97817/31-08-2022 (ΑΔΑ:ΨΒΩΑΟΡ1Γ-ΜΑΙ) – (ΑΔΑΜ: 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011171095) Έγκριση Διάθεσης Πίστωσης για την προμήθεια υγρών καυσίμων των Συνοριακών Σταθμών χωρικής αρμοδιότητας </w:t>
      </w:r>
      <w:proofErr w:type="spellStart"/>
      <w:r w:rsidRPr="009B6923">
        <w:rPr>
          <w:rFonts w:ascii="Calibri" w:eastAsia="Calibri" w:hAnsi="Calibri" w:cs="Calibri"/>
          <w:i/>
          <w:color w:val="000000"/>
        </w:rPr>
        <w:t>Απ.Δ.Ηπ</w:t>
      </w:r>
      <w:proofErr w:type="spellEnd"/>
      <w:r w:rsidRPr="009B6923">
        <w:rPr>
          <w:rFonts w:ascii="Calibri" w:eastAsia="Calibri" w:hAnsi="Calibri" w:cs="Calibri"/>
          <w:i/>
          <w:color w:val="000000"/>
        </w:rPr>
        <w:t>-Δ.Μ.</w:t>
      </w:r>
    </w:p>
    <w:p w:rsidR="00006CB4" w:rsidRPr="00EB66EB" w:rsidRDefault="00006CB4" w:rsidP="00006CB4">
      <w:pPr>
        <w:numPr>
          <w:ilvl w:val="0"/>
          <w:numId w:val="21"/>
        </w:numPr>
        <w:tabs>
          <w:tab w:val="left" w:pos="0"/>
          <w:tab w:val="left" w:pos="142"/>
        </w:tabs>
        <w:spacing w:after="63" w:line="276" w:lineRule="auto"/>
        <w:ind w:right="195"/>
        <w:jc w:val="both"/>
        <w:rPr>
          <w:rFonts w:ascii="Calibri" w:hAnsi="Calibri" w:cs="Calibri"/>
          <w:i/>
        </w:rPr>
      </w:pPr>
      <w:r w:rsidRPr="00EB66EB">
        <w:rPr>
          <w:rFonts w:ascii="Calibri" w:eastAsia="Calibri" w:hAnsi="Calibri" w:cs="Calibri"/>
          <w:i/>
          <w:color w:val="000000"/>
        </w:rPr>
        <w:tab/>
      </w:r>
      <w:r w:rsidRPr="00EB66EB">
        <w:rPr>
          <w:rFonts w:ascii="Calibri" w:hAnsi="Calibri" w:cs="Calibri"/>
          <w:i/>
        </w:rPr>
        <w:t xml:space="preserve">Την με αρ. </w:t>
      </w:r>
      <w:proofErr w:type="spellStart"/>
      <w:r w:rsidRPr="00EB66EB">
        <w:rPr>
          <w:rFonts w:ascii="Calibri" w:hAnsi="Calibri" w:cs="Calibri"/>
          <w:i/>
        </w:rPr>
        <w:t>πρωτ</w:t>
      </w:r>
      <w:proofErr w:type="spellEnd"/>
      <w:r w:rsidRPr="00EB66EB">
        <w:rPr>
          <w:rFonts w:ascii="Calibri" w:hAnsi="Calibri" w:cs="Calibri"/>
          <w:i/>
        </w:rPr>
        <w:t xml:space="preserve">. 99142/02-09-2022 </w:t>
      </w:r>
      <w:r w:rsidRPr="00EB66EB">
        <w:rPr>
          <w:rFonts w:ascii="Calibri" w:hAnsi="Calibri" w:cs="Calibri"/>
          <w:i/>
          <w:color w:val="000000"/>
        </w:rPr>
        <w:t xml:space="preserve">Προκήρυξη  Ανοικτού Ηλεκτρονικού άνω των ορίων Διεθνή </w:t>
      </w:r>
      <w:proofErr w:type="spellStart"/>
      <w:r w:rsidRPr="00EB66EB">
        <w:rPr>
          <w:rFonts w:ascii="Calibri" w:hAnsi="Calibri" w:cs="Calibri"/>
          <w:i/>
          <w:color w:val="000000"/>
        </w:rPr>
        <w:t>∆ηµόσιου</w:t>
      </w:r>
      <w:proofErr w:type="spellEnd"/>
      <w:r w:rsidRPr="00EB66EB">
        <w:rPr>
          <w:rFonts w:ascii="Calibri" w:hAnsi="Calibri" w:cs="Calibri"/>
          <w:i/>
          <w:color w:val="000000"/>
        </w:rPr>
        <w:t xml:space="preserve"> Μειοδοτικού </w:t>
      </w:r>
      <w:proofErr w:type="spellStart"/>
      <w:r w:rsidRPr="00EB66EB">
        <w:rPr>
          <w:rFonts w:ascii="Calibri" w:hAnsi="Calibri" w:cs="Calibri"/>
          <w:i/>
          <w:color w:val="000000"/>
        </w:rPr>
        <w:t>∆ιαγωνισµού</w:t>
      </w:r>
      <w:proofErr w:type="spellEnd"/>
      <w:r w:rsidRPr="00EB66EB">
        <w:rPr>
          <w:rFonts w:ascii="Calibri" w:hAnsi="Calibri" w:cs="Calibri"/>
          <w:i/>
          <w:color w:val="000000"/>
        </w:rPr>
        <w:t xml:space="preserve">, για την ανάδειξη  </w:t>
      </w:r>
      <w:proofErr w:type="spellStart"/>
      <w:r w:rsidRPr="00EB66EB">
        <w:rPr>
          <w:rFonts w:ascii="Calibri" w:hAnsi="Calibri" w:cs="Calibri"/>
          <w:i/>
          <w:color w:val="000000"/>
        </w:rPr>
        <w:t>προµηθευτή</w:t>
      </w:r>
      <w:proofErr w:type="spellEnd"/>
      <w:r w:rsidRPr="00EB66EB">
        <w:rPr>
          <w:rFonts w:ascii="Calibri" w:hAnsi="Calibri" w:cs="Calibri"/>
          <w:i/>
          <w:color w:val="000000"/>
        </w:rPr>
        <w:t>/</w:t>
      </w:r>
      <w:proofErr w:type="spellStart"/>
      <w:r w:rsidRPr="00EB66EB">
        <w:rPr>
          <w:rFonts w:ascii="Calibri" w:hAnsi="Calibri" w:cs="Calibri"/>
          <w:i/>
          <w:color w:val="000000"/>
        </w:rPr>
        <w:t>προµηθευτών</w:t>
      </w:r>
      <w:proofErr w:type="spellEnd"/>
      <w:r w:rsidRPr="00EB66EB">
        <w:rPr>
          <w:rFonts w:ascii="Calibri" w:hAnsi="Calibri" w:cs="Calibri"/>
          <w:i/>
          <w:color w:val="000000"/>
        </w:rPr>
        <w:t xml:space="preserve"> υγρών καυσίµων και λιπαντικών για τις ανάγκες των υπηρεσιών της </w:t>
      </w:r>
      <w:proofErr w:type="spellStart"/>
      <w:r w:rsidRPr="00EB66EB">
        <w:rPr>
          <w:rFonts w:ascii="Calibri" w:hAnsi="Calibri" w:cs="Calibri"/>
          <w:i/>
          <w:color w:val="000000"/>
        </w:rPr>
        <w:t>Αποκεντρωµένης</w:t>
      </w:r>
      <w:proofErr w:type="spellEnd"/>
      <w:r w:rsidRPr="00EB66EB">
        <w:rPr>
          <w:rFonts w:ascii="Calibri" w:hAnsi="Calibri" w:cs="Calibri"/>
          <w:i/>
          <w:color w:val="000000"/>
        </w:rPr>
        <w:t xml:space="preserve"> </w:t>
      </w:r>
      <w:proofErr w:type="spellStart"/>
      <w:r w:rsidRPr="00EB66EB">
        <w:rPr>
          <w:rFonts w:ascii="Calibri" w:hAnsi="Calibri" w:cs="Calibri"/>
          <w:i/>
          <w:color w:val="000000"/>
        </w:rPr>
        <w:t>∆ιοίκησης</w:t>
      </w:r>
      <w:proofErr w:type="spellEnd"/>
      <w:r w:rsidRPr="00EB66EB">
        <w:rPr>
          <w:rFonts w:ascii="Calibri" w:hAnsi="Calibri" w:cs="Calibri"/>
          <w:i/>
          <w:color w:val="000000"/>
        </w:rPr>
        <w:t xml:space="preserve"> Ηπείρου – </w:t>
      </w:r>
      <w:proofErr w:type="spellStart"/>
      <w:r w:rsidRPr="00EB66EB">
        <w:rPr>
          <w:rFonts w:ascii="Calibri" w:hAnsi="Calibri" w:cs="Calibri"/>
          <w:i/>
          <w:color w:val="000000"/>
        </w:rPr>
        <w:t>∆υτικής</w:t>
      </w:r>
      <w:proofErr w:type="spellEnd"/>
      <w:r w:rsidRPr="00EB66EB">
        <w:rPr>
          <w:rFonts w:ascii="Calibri" w:hAnsi="Calibri" w:cs="Calibri"/>
          <w:i/>
          <w:color w:val="000000"/>
        </w:rPr>
        <w:t xml:space="preserve"> Μακεδονίας καθώς και των Συνοριακών </w:t>
      </w:r>
      <w:proofErr w:type="spellStart"/>
      <w:r w:rsidRPr="00EB66EB">
        <w:rPr>
          <w:rFonts w:ascii="Calibri" w:hAnsi="Calibri" w:cs="Calibri"/>
          <w:i/>
          <w:color w:val="000000"/>
        </w:rPr>
        <w:t>Σταθµών</w:t>
      </w:r>
      <w:proofErr w:type="spellEnd"/>
      <w:r w:rsidRPr="00EB66EB">
        <w:rPr>
          <w:rFonts w:ascii="Calibri" w:hAnsi="Calibri" w:cs="Calibri"/>
          <w:i/>
          <w:color w:val="000000"/>
        </w:rPr>
        <w:t xml:space="preserve"> χωρικής </w:t>
      </w:r>
      <w:proofErr w:type="spellStart"/>
      <w:r w:rsidRPr="00EB66EB">
        <w:rPr>
          <w:rFonts w:ascii="Calibri" w:hAnsi="Calibri" w:cs="Calibri"/>
          <w:i/>
          <w:color w:val="000000"/>
        </w:rPr>
        <w:t>αρµοδιότητας</w:t>
      </w:r>
      <w:proofErr w:type="spellEnd"/>
      <w:r w:rsidRPr="00EB66EB">
        <w:rPr>
          <w:rFonts w:ascii="Calibri" w:hAnsi="Calibri" w:cs="Calibri"/>
          <w:i/>
          <w:color w:val="000000"/>
        </w:rPr>
        <w:t xml:space="preserve"> </w:t>
      </w:r>
      <w:proofErr w:type="spellStart"/>
      <w:r w:rsidRPr="00EB66EB">
        <w:rPr>
          <w:rFonts w:ascii="Calibri" w:hAnsi="Calibri" w:cs="Calibri"/>
          <w:i/>
          <w:color w:val="000000"/>
        </w:rPr>
        <w:t>Αποκεντρωµένης</w:t>
      </w:r>
      <w:proofErr w:type="spellEnd"/>
      <w:r w:rsidRPr="00EB66EB">
        <w:rPr>
          <w:rFonts w:ascii="Calibri" w:hAnsi="Calibri" w:cs="Calibri"/>
          <w:i/>
          <w:color w:val="000000"/>
        </w:rPr>
        <w:t xml:space="preserve"> </w:t>
      </w:r>
      <w:proofErr w:type="spellStart"/>
      <w:r w:rsidRPr="00EB66EB">
        <w:rPr>
          <w:rFonts w:ascii="Calibri" w:hAnsi="Calibri" w:cs="Calibri"/>
          <w:i/>
          <w:color w:val="000000"/>
        </w:rPr>
        <w:t>∆ιοίκησης</w:t>
      </w:r>
      <w:proofErr w:type="spellEnd"/>
      <w:r w:rsidRPr="00EB66EB">
        <w:rPr>
          <w:rFonts w:ascii="Calibri" w:hAnsi="Calibri" w:cs="Calibri"/>
          <w:i/>
          <w:color w:val="000000"/>
        </w:rPr>
        <w:t xml:space="preserve"> Ηπείρου – </w:t>
      </w:r>
      <w:proofErr w:type="spellStart"/>
      <w:r w:rsidRPr="00EB66EB">
        <w:rPr>
          <w:rFonts w:ascii="Calibri" w:hAnsi="Calibri" w:cs="Calibri"/>
          <w:i/>
          <w:color w:val="000000"/>
        </w:rPr>
        <w:t>∆υτικής</w:t>
      </w:r>
      <w:proofErr w:type="spellEnd"/>
      <w:r w:rsidRPr="00EB66EB">
        <w:rPr>
          <w:rFonts w:ascii="Calibri" w:hAnsi="Calibri" w:cs="Calibri"/>
          <w:i/>
          <w:color w:val="000000"/>
        </w:rPr>
        <w:t xml:space="preserve"> Μακεδονίας για τα έτη 2023 και 2024. (</w:t>
      </w:r>
      <w:r w:rsidRPr="00EB66EB">
        <w:rPr>
          <w:rFonts w:ascii="Calibri" w:hAnsi="Calibri" w:cs="Calibri"/>
          <w:i/>
        </w:rPr>
        <w:t xml:space="preserve">Διακήρυξη 05/2022) - </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bCs/>
          <w:i/>
          <w:iCs/>
        </w:rPr>
        <w:t xml:space="preserve">Τα με </w:t>
      </w:r>
      <w:proofErr w:type="spellStart"/>
      <w:r w:rsidRPr="009B6923">
        <w:rPr>
          <w:rFonts w:ascii="Calibri" w:hAnsi="Calibri" w:cs="Calibri"/>
          <w:bCs/>
          <w:i/>
          <w:iCs/>
        </w:rPr>
        <w:t>αριθμ</w:t>
      </w:r>
      <w:proofErr w:type="spellEnd"/>
      <w:r w:rsidRPr="009B6923">
        <w:rPr>
          <w:rFonts w:ascii="Calibri" w:hAnsi="Calibri" w:cs="Calibri"/>
          <w:bCs/>
          <w:i/>
          <w:iCs/>
        </w:rPr>
        <w:t>. 1(Διακ.05/2022)/13-10-2022 και 2/(</w:t>
      </w:r>
      <w:proofErr w:type="spellStart"/>
      <w:r w:rsidRPr="009B6923">
        <w:rPr>
          <w:rFonts w:ascii="Calibri" w:hAnsi="Calibri" w:cs="Calibri"/>
          <w:bCs/>
          <w:i/>
          <w:iCs/>
        </w:rPr>
        <w:t>Διακ</w:t>
      </w:r>
      <w:proofErr w:type="spellEnd"/>
      <w:r w:rsidRPr="009B6923">
        <w:rPr>
          <w:rFonts w:ascii="Calibri" w:hAnsi="Calibri" w:cs="Calibri"/>
          <w:bCs/>
          <w:i/>
          <w:iCs/>
        </w:rPr>
        <w:t xml:space="preserve">. 05/2022)/31-10-2022 Πρακτικά της Επιτροπής </w:t>
      </w:r>
      <w:r w:rsidRPr="009B6923">
        <w:rPr>
          <w:rFonts w:ascii="Calibri" w:hAnsi="Calibri" w:cs="Calibri"/>
          <w:i/>
          <w:iCs/>
        </w:rPr>
        <w:t>Διενέργειας και Αξιολόγησης ανοικτών διαγωνισμών.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128085/01-11-2022 Απόφαση  έγκρισης αποτελέσματος αξιολόγησης ηλεκτρονική αποσφράγιση – αξιολόγηση (</w:t>
      </w:r>
      <w:proofErr w:type="spellStart"/>
      <w:r w:rsidRPr="009B6923">
        <w:rPr>
          <w:rFonts w:ascii="Calibri" w:hAnsi="Calibri" w:cs="Calibri"/>
          <w:i/>
        </w:rPr>
        <w:t>υπο</w:t>
      </w:r>
      <w:proofErr w:type="spellEnd"/>
      <w:r w:rsidRPr="009B6923">
        <w:rPr>
          <w:rFonts w:ascii="Calibri" w:hAnsi="Calibri" w:cs="Calibri"/>
          <w:i/>
        </w:rPr>
        <w:t xml:space="preserve"> – φακέλου δικαιολογητικών συμμετοχής – τεχνικής προσφοράς- οικονομικής προσφοράς) Ανοικτού Ηλεκτρονικού άνω των ορίων (Διεθνή)  Δημόσιου Μειοδοτικού Διαγωνισμού (Διακήρυξη 05/2022).</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Τις διατάξεις της παρ. 10 του άρθρου 6 του Ν. 4412/2016 περί παρέκκλισης των διατάξεων του νόμου.</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Το γεγονός ότι για δώδεκα (12) τμήματα, ήτοι τα τμήματα 1,5,6,7,8,9,11,12,16,18,23,24, της διακήρυξης 05/2022, δεν υποβλήθηκε καμία προσφορά.</w:t>
      </w:r>
    </w:p>
    <w:p w:rsidR="00006CB4" w:rsidRPr="00AC62AA" w:rsidRDefault="00006CB4" w:rsidP="00006CB4">
      <w:pPr>
        <w:pStyle w:val="a8"/>
        <w:numPr>
          <w:ilvl w:val="0"/>
          <w:numId w:val="21"/>
        </w:numPr>
        <w:spacing w:line="276" w:lineRule="auto"/>
        <w:jc w:val="both"/>
        <w:rPr>
          <w:rFonts w:ascii="Calibri" w:hAnsi="Calibri" w:cs="Calibri"/>
          <w:bCs/>
          <w:i/>
          <w:iCs/>
        </w:rPr>
      </w:pPr>
      <w:r w:rsidRPr="009B6923">
        <w:rPr>
          <w:rFonts w:ascii="Calibri" w:hAnsi="Calibri" w:cs="Calibri"/>
          <w:i/>
        </w:rPr>
        <w:t>Το γεγονός ότι τα τμήματα 1,5,6,7,8,12,16,18,23,24 συνολικού προϋπολογισμού 102.078,92 ευρώ χωρίς Φ,Π.Α. η συνολική τους αξία του δεν υπερβαίνει</w:t>
      </w:r>
      <w:r w:rsidRPr="009B6923">
        <w:rPr>
          <w:i/>
        </w:rPr>
        <w:t xml:space="preserve"> </w:t>
      </w:r>
      <w:r w:rsidRPr="009B6923">
        <w:rPr>
          <w:rFonts w:ascii="Calibri" w:hAnsi="Calibri" w:cs="Calibri"/>
          <w:i/>
        </w:rPr>
        <w:t xml:space="preserve">το 20% της συνολικής αξίας όλων των τμημάτων στις οποίες έχει διαιρεθεί η προμήθεια υγρών καυσίμων (715.107,60€ χωρίς Φ.Π.Α.) και η εκτιμώμενη αξία κάθε τμήματος, χωρίς ΦΠΑ, είναι μικρότερη από 80.000 ευρώ. </w:t>
      </w:r>
    </w:p>
    <w:p w:rsidR="00AC62AA" w:rsidRPr="00AC62AA" w:rsidRDefault="00AC62AA" w:rsidP="00AC62AA">
      <w:pPr>
        <w:pStyle w:val="a8"/>
        <w:numPr>
          <w:ilvl w:val="0"/>
          <w:numId w:val="21"/>
        </w:numPr>
        <w:spacing w:line="276" w:lineRule="auto"/>
        <w:jc w:val="both"/>
        <w:rPr>
          <w:rFonts w:ascii="Calibri" w:hAnsi="Calibri" w:cs="Calibri"/>
          <w:bCs/>
          <w:i/>
          <w:iCs/>
        </w:rPr>
      </w:pPr>
      <w:r w:rsidRPr="00AC62AA">
        <w:rPr>
          <w:rFonts w:ascii="Calibri" w:hAnsi="Calibri" w:cs="Calibri"/>
          <w:i/>
        </w:rPr>
        <w:t xml:space="preserve">Την με αρ. </w:t>
      </w:r>
      <w:proofErr w:type="spellStart"/>
      <w:r w:rsidRPr="00AC62AA">
        <w:rPr>
          <w:rFonts w:ascii="Calibri" w:hAnsi="Calibri" w:cs="Calibri"/>
          <w:i/>
        </w:rPr>
        <w:t>πρωτ</w:t>
      </w:r>
      <w:proofErr w:type="spellEnd"/>
      <w:r w:rsidRPr="00AC62AA">
        <w:rPr>
          <w:rFonts w:ascii="Calibri" w:hAnsi="Calibri" w:cs="Calibri"/>
          <w:i/>
        </w:rPr>
        <w:t xml:space="preserve">. 133969/14-11-22 Απόφαση  </w:t>
      </w:r>
      <w:r w:rsidRPr="00A50F5E">
        <w:rPr>
          <w:rFonts w:ascii="Calibri" w:hAnsi="Calibri" w:cs="Calibri"/>
          <w:bCs/>
          <w:i/>
        </w:rPr>
        <w:t>για προσφυγή σ</w:t>
      </w:r>
      <w:r w:rsidRPr="00A50F5E">
        <w:rPr>
          <w:rFonts w:ascii="Calibri" w:hAnsi="Calibri" w:cs="Calibri"/>
          <w:i/>
        </w:rPr>
        <w:t>τη διαδικασία της απευθείας</w:t>
      </w:r>
      <w:r w:rsidRPr="00A50F5E">
        <w:rPr>
          <w:rFonts w:ascii="Calibri" w:hAnsi="Calibri" w:cs="Calibri"/>
          <w:bCs/>
          <w:i/>
        </w:rPr>
        <w:t xml:space="preserve"> ανάθεσης </w:t>
      </w:r>
      <w:r w:rsidRPr="00A50F5E">
        <w:rPr>
          <w:rFonts w:ascii="Calibri" w:hAnsi="Calibri" w:cs="Calibri"/>
          <w:bCs/>
          <w:i/>
          <w:iCs/>
        </w:rPr>
        <w:t xml:space="preserve">για την ανάδειξη  </w:t>
      </w:r>
      <w:proofErr w:type="spellStart"/>
      <w:r w:rsidRPr="00A50F5E">
        <w:rPr>
          <w:rFonts w:ascii="Calibri" w:hAnsi="Calibri" w:cs="Calibri"/>
          <w:bCs/>
          <w:i/>
          <w:iCs/>
        </w:rPr>
        <w:t>προµηθευτή</w:t>
      </w:r>
      <w:proofErr w:type="spellEnd"/>
      <w:r w:rsidRPr="00A50F5E">
        <w:rPr>
          <w:rFonts w:ascii="Calibri" w:hAnsi="Calibri" w:cs="Calibri"/>
          <w:bCs/>
          <w:i/>
          <w:iCs/>
        </w:rPr>
        <w:t>/</w:t>
      </w:r>
      <w:proofErr w:type="spellStart"/>
      <w:r w:rsidRPr="00A50F5E">
        <w:rPr>
          <w:rFonts w:ascii="Calibri" w:hAnsi="Calibri" w:cs="Calibri"/>
          <w:bCs/>
          <w:i/>
          <w:iCs/>
        </w:rPr>
        <w:t>προµηθευτών</w:t>
      </w:r>
      <w:proofErr w:type="spellEnd"/>
      <w:r w:rsidRPr="00A50F5E">
        <w:rPr>
          <w:rFonts w:ascii="Calibri" w:hAnsi="Calibri" w:cs="Calibri"/>
          <w:bCs/>
          <w:i/>
          <w:iCs/>
        </w:rPr>
        <w:t xml:space="preserve"> υγρών καυσίµων, κατά παρέκκλιση όλων των διατάξεων </w:t>
      </w:r>
      <w:r w:rsidRPr="00A50F5E">
        <w:rPr>
          <w:rFonts w:ascii="Calibri" w:hAnsi="Calibri" w:cs="Calibri"/>
          <w:i/>
        </w:rPr>
        <w:t>σύμφωνα με τις διατάξεις της παρ. 10 του άρθρου 6 του Ν. 4412/2016.</w:t>
      </w:r>
    </w:p>
    <w:p w:rsidR="00AC62AA" w:rsidRPr="00AC62AA" w:rsidRDefault="00006CB4" w:rsidP="00AC62AA">
      <w:pPr>
        <w:pStyle w:val="a8"/>
        <w:numPr>
          <w:ilvl w:val="0"/>
          <w:numId w:val="21"/>
        </w:numPr>
        <w:spacing w:line="276" w:lineRule="auto"/>
        <w:jc w:val="both"/>
        <w:rPr>
          <w:rFonts w:ascii="Calibri" w:hAnsi="Calibri" w:cs="Calibri"/>
          <w:bCs/>
          <w:i/>
          <w:iCs/>
        </w:rPr>
      </w:pPr>
      <w:r w:rsidRPr="00AC62AA">
        <w:rPr>
          <w:rFonts w:ascii="Calibri" w:hAnsi="Calibri" w:cs="Calibri"/>
          <w:bCs/>
          <w:i/>
          <w:iCs/>
        </w:rPr>
        <w:t xml:space="preserve">Την ανάγκη προμήθειας καυσίμων  υγρών καυσίµων,  για τις ανάγκες των υπηρεσιών της </w:t>
      </w:r>
      <w:proofErr w:type="spellStart"/>
      <w:r w:rsidRPr="00AC62AA">
        <w:rPr>
          <w:rFonts w:ascii="Calibri" w:hAnsi="Calibri" w:cs="Calibri"/>
          <w:bCs/>
          <w:i/>
          <w:iCs/>
        </w:rPr>
        <w:t>Αποκεντρωµένης</w:t>
      </w:r>
      <w:proofErr w:type="spellEnd"/>
      <w:r w:rsidRPr="00AC62AA">
        <w:rPr>
          <w:rFonts w:ascii="Calibri" w:hAnsi="Calibri" w:cs="Calibri"/>
          <w:bCs/>
          <w:i/>
          <w:iCs/>
        </w:rPr>
        <w:t xml:space="preserve"> </w:t>
      </w:r>
      <w:proofErr w:type="spellStart"/>
      <w:r w:rsidRPr="00AC62AA">
        <w:rPr>
          <w:rFonts w:ascii="Calibri" w:hAnsi="Calibri" w:cs="Calibri"/>
          <w:bCs/>
          <w:i/>
          <w:iCs/>
        </w:rPr>
        <w:t>∆ιοίκησης</w:t>
      </w:r>
      <w:proofErr w:type="spellEnd"/>
      <w:r w:rsidRPr="00AC62AA">
        <w:rPr>
          <w:rFonts w:ascii="Calibri" w:hAnsi="Calibri" w:cs="Calibri"/>
          <w:bCs/>
          <w:i/>
          <w:iCs/>
        </w:rPr>
        <w:t xml:space="preserve"> Ηπείρου – </w:t>
      </w:r>
      <w:proofErr w:type="spellStart"/>
      <w:r w:rsidRPr="00AC62AA">
        <w:rPr>
          <w:rFonts w:ascii="Calibri" w:hAnsi="Calibri" w:cs="Calibri"/>
          <w:bCs/>
          <w:i/>
          <w:iCs/>
        </w:rPr>
        <w:t>∆υτικής</w:t>
      </w:r>
      <w:proofErr w:type="spellEnd"/>
      <w:r w:rsidRPr="00AC62AA">
        <w:rPr>
          <w:rFonts w:ascii="Calibri" w:hAnsi="Calibri" w:cs="Calibri"/>
          <w:bCs/>
          <w:i/>
          <w:iCs/>
        </w:rPr>
        <w:t xml:space="preserve"> Μακεδονίας</w:t>
      </w:r>
      <w:r w:rsidR="00AC62AA" w:rsidRPr="00AC62AA">
        <w:rPr>
          <w:rFonts w:ascii="Calibri" w:hAnsi="Calibri" w:cs="Calibri"/>
          <w:bCs/>
          <w:i/>
          <w:iCs/>
        </w:rPr>
        <w:t xml:space="preserve">   που εδρεύουν</w:t>
      </w:r>
      <w:r w:rsidRPr="00AC62AA">
        <w:rPr>
          <w:rFonts w:ascii="Calibri" w:hAnsi="Calibri" w:cs="Calibri"/>
          <w:bCs/>
          <w:i/>
          <w:iCs/>
        </w:rPr>
        <w:t xml:space="preserve"> </w:t>
      </w:r>
      <w:r w:rsidR="00AC62AA" w:rsidRPr="00AC62AA">
        <w:rPr>
          <w:rFonts w:ascii="Calibri" w:hAnsi="Calibri"/>
          <w:i/>
        </w:rPr>
        <w:t>σε Άρτα, Πρέβεζα και Θεσπρωτία  για τα έτη 2023 και 2024.</w:t>
      </w:r>
    </w:p>
    <w:p w:rsidR="00006CB4" w:rsidRPr="00AC62AA" w:rsidRDefault="00006CB4" w:rsidP="00AC62AA">
      <w:pPr>
        <w:pStyle w:val="a8"/>
        <w:spacing w:line="276" w:lineRule="auto"/>
        <w:ind w:left="644"/>
        <w:jc w:val="both"/>
        <w:rPr>
          <w:rFonts w:ascii="Calibri" w:hAnsi="Calibri" w:cs="Calibri"/>
          <w:bCs/>
          <w:i/>
          <w:iCs/>
        </w:rPr>
      </w:pP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7472D1" w:rsidRDefault="00B9793F" w:rsidP="007D699D">
      <w:pPr>
        <w:numPr>
          <w:ilvl w:val="0"/>
          <w:numId w:val="1"/>
        </w:numPr>
        <w:ind w:left="426"/>
        <w:jc w:val="both"/>
        <w:rPr>
          <w:rFonts w:ascii="Calibri" w:hAnsi="Calibri" w:cs="Arial"/>
          <w:b/>
          <w:sz w:val="22"/>
          <w:szCs w:val="22"/>
        </w:rPr>
      </w:pPr>
      <w:r w:rsidRPr="007472D1">
        <w:rPr>
          <w:rFonts w:ascii="Calibri" w:hAnsi="Calibri" w:cs="Calibri"/>
          <w:b/>
          <w:sz w:val="22"/>
          <w:szCs w:val="22"/>
          <w:u w:val="single"/>
        </w:rPr>
        <w:lastRenderedPageBreak/>
        <w:t>Αντικείμενο</w:t>
      </w:r>
      <w:r w:rsidRPr="007472D1">
        <w:rPr>
          <w:rFonts w:ascii="Calibri" w:hAnsi="Calibri" w:cs="Calibri"/>
          <w:sz w:val="22"/>
          <w:szCs w:val="22"/>
        </w:rPr>
        <w:t xml:space="preserve"> της Πρόσκλησης Εκδήλωσης Ενδιαφέροντος</w:t>
      </w:r>
      <w:r w:rsidRPr="007472D1">
        <w:rPr>
          <w:rFonts w:ascii="Calibri" w:hAnsi="Calibri" w:cs="Calibri"/>
          <w:iCs/>
          <w:sz w:val="22"/>
          <w:szCs w:val="22"/>
        </w:rPr>
        <w:t xml:space="preserve">, είναι η </w:t>
      </w:r>
      <w:r w:rsidRPr="007472D1">
        <w:rPr>
          <w:rFonts w:ascii="Calibri" w:hAnsi="Calibri" w:cs="Arial"/>
          <w:sz w:val="22"/>
          <w:szCs w:val="22"/>
        </w:rPr>
        <w:t xml:space="preserve">ανάδειξη αναδόχου ή  αναδόχων </w:t>
      </w:r>
      <w:r w:rsidR="007D699D" w:rsidRPr="007472D1">
        <w:rPr>
          <w:rFonts w:ascii="Calibri" w:hAnsi="Calibri"/>
          <w:sz w:val="22"/>
          <w:szCs w:val="22"/>
        </w:rPr>
        <w:t xml:space="preserve">προμήθεια υγρών καυσίμων </w:t>
      </w:r>
      <w:r w:rsidR="00D73DD5" w:rsidRPr="00D73DD5">
        <w:rPr>
          <w:rFonts w:ascii="Calibri" w:hAnsi="Calibri"/>
          <w:iCs/>
          <w:sz w:val="22"/>
          <w:szCs w:val="22"/>
        </w:rPr>
        <w:t xml:space="preserve">[πετρελαίου θέρμανσης (CPV : 09135100-5)] </w:t>
      </w:r>
      <w:r w:rsidR="007D699D" w:rsidRPr="007472D1">
        <w:rPr>
          <w:rFonts w:ascii="Calibri" w:hAnsi="Calibri"/>
          <w:iCs/>
          <w:sz w:val="22"/>
          <w:szCs w:val="22"/>
        </w:rPr>
        <w:t xml:space="preserve">συνολικής ποσότητας </w:t>
      </w:r>
      <w:r w:rsidR="007747BB">
        <w:rPr>
          <w:rFonts w:ascii="Calibri" w:hAnsi="Calibri"/>
          <w:iCs/>
          <w:sz w:val="22"/>
          <w:szCs w:val="22"/>
        </w:rPr>
        <w:t>15.000</w:t>
      </w:r>
      <w:r w:rsidR="007D699D" w:rsidRPr="007472D1">
        <w:rPr>
          <w:rFonts w:ascii="Calibri" w:hAnsi="Calibri"/>
          <w:iCs/>
          <w:sz w:val="22"/>
          <w:szCs w:val="22"/>
        </w:rPr>
        <w:t xml:space="preserve"> λίτρων και συνολικού </w:t>
      </w:r>
      <w:r w:rsidR="007472D1" w:rsidRPr="007472D1">
        <w:rPr>
          <w:rFonts w:ascii="Calibri" w:hAnsi="Calibri"/>
          <w:iCs/>
          <w:sz w:val="22"/>
          <w:szCs w:val="22"/>
        </w:rPr>
        <w:t xml:space="preserve">εκτιμώμενου </w:t>
      </w:r>
      <w:r w:rsidR="007D699D" w:rsidRPr="007472D1">
        <w:rPr>
          <w:rFonts w:ascii="Calibri" w:hAnsi="Calibri"/>
          <w:iCs/>
          <w:sz w:val="22"/>
          <w:szCs w:val="22"/>
        </w:rPr>
        <w:t xml:space="preserve">προϋπολογισμού </w:t>
      </w:r>
      <w:bookmarkStart w:id="2" w:name="_Hlk78228566"/>
      <w:r w:rsidR="007747BB">
        <w:rPr>
          <w:rFonts w:ascii="Calibri" w:hAnsi="Calibri"/>
          <w:iCs/>
          <w:sz w:val="22"/>
          <w:szCs w:val="22"/>
        </w:rPr>
        <w:t>είκοσι δύο χιλιάδων</w:t>
      </w:r>
      <w:r w:rsidR="00C377B7" w:rsidRPr="00453263">
        <w:rPr>
          <w:rFonts w:ascii="Calibri" w:hAnsi="Calibri"/>
          <w:iCs/>
          <w:sz w:val="22"/>
          <w:szCs w:val="22"/>
        </w:rPr>
        <w:t xml:space="preserve"> </w:t>
      </w:r>
      <w:r w:rsidR="007D699D" w:rsidRPr="00453263">
        <w:rPr>
          <w:rFonts w:ascii="Calibri" w:hAnsi="Calibri"/>
          <w:iCs/>
          <w:sz w:val="22"/>
          <w:szCs w:val="22"/>
        </w:rPr>
        <w:t xml:space="preserve"> </w:t>
      </w:r>
      <w:r w:rsidR="007747BB">
        <w:rPr>
          <w:rFonts w:ascii="Calibri" w:hAnsi="Calibri"/>
          <w:iCs/>
          <w:sz w:val="22"/>
          <w:szCs w:val="22"/>
        </w:rPr>
        <w:t>τριακοσίων είκοσι</w:t>
      </w:r>
      <w:r w:rsidR="00C377B7" w:rsidRPr="00453263">
        <w:rPr>
          <w:rFonts w:ascii="Calibri" w:hAnsi="Calibri"/>
          <w:iCs/>
          <w:sz w:val="22"/>
          <w:szCs w:val="22"/>
        </w:rPr>
        <w:t xml:space="preserve"> </w:t>
      </w:r>
      <w:r w:rsidR="007D699D" w:rsidRPr="00453263">
        <w:rPr>
          <w:rFonts w:ascii="Calibri" w:hAnsi="Calibri"/>
          <w:iCs/>
          <w:sz w:val="22"/>
          <w:szCs w:val="22"/>
        </w:rPr>
        <w:t xml:space="preserve"> ευρώ (</w:t>
      </w:r>
      <w:r w:rsidR="007747BB" w:rsidRPr="007747BB">
        <w:rPr>
          <w:rFonts w:ascii="Calibri" w:hAnsi="Calibri"/>
          <w:b/>
          <w:color w:val="000000"/>
          <w:sz w:val="22"/>
          <w:szCs w:val="22"/>
        </w:rPr>
        <w:t>22.320,00</w:t>
      </w:r>
      <w:r w:rsidR="00453263" w:rsidRPr="007747BB">
        <w:rPr>
          <w:rFonts w:ascii="Calibri" w:hAnsi="Calibri"/>
          <w:b/>
          <w:color w:val="000000"/>
          <w:sz w:val="22"/>
          <w:szCs w:val="22"/>
        </w:rPr>
        <w:t xml:space="preserve"> </w:t>
      </w:r>
      <w:r w:rsidR="007D699D" w:rsidRPr="007747BB">
        <w:rPr>
          <w:rFonts w:ascii="Calibri" w:hAnsi="Calibri"/>
          <w:b/>
          <w:iCs/>
          <w:sz w:val="22"/>
          <w:szCs w:val="22"/>
        </w:rPr>
        <w:t>€)</w:t>
      </w:r>
      <w:r w:rsidR="007472D1" w:rsidRPr="007472D1">
        <w:rPr>
          <w:rFonts w:ascii="Calibri" w:hAnsi="Calibri"/>
          <w:iCs/>
          <w:sz w:val="22"/>
          <w:szCs w:val="22"/>
        </w:rPr>
        <w:t xml:space="preserve"> με</w:t>
      </w:r>
      <w:r w:rsidR="007D699D" w:rsidRPr="007472D1">
        <w:rPr>
          <w:rFonts w:ascii="Calibri" w:hAnsi="Calibri"/>
          <w:iCs/>
          <w:sz w:val="22"/>
          <w:szCs w:val="22"/>
        </w:rPr>
        <w:t xml:space="preserve"> Φ.Π.Α</w:t>
      </w:r>
      <w:bookmarkEnd w:id="2"/>
      <w:r w:rsidR="007D699D" w:rsidRPr="007472D1">
        <w:rPr>
          <w:rFonts w:ascii="Calibri" w:hAnsi="Calibri"/>
          <w:iCs/>
          <w:sz w:val="22"/>
          <w:szCs w:val="22"/>
        </w:rPr>
        <w:t xml:space="preserve">., </w:t>
      </w:r>
      <w:r w:rsidR="007D699D" w:rsidRPr="007472D1">
        <w:rPr>
          <w:rFonts w:ascii="Calibri" w:hAnsi="Calibri"/>
          <w:bCs/>
          <w:iCs/>
          <w:sz w:val="22"/>
          <w:szCs w:val="22"/>
        </w:rPr>
        <w:t xml:space="preserve">για τις ανάγκες των Υπηρεσιών της </w:t>
      </w:r>
      <w:r w:rsidR="007D699D" w:rsidRPr="007472D1">
        <w:rPr>
          <w:rFonts w:ascii="Calibri" w:hAnsi="Calibri"/>
          <w:sz w:val="22"/>
          <w:szCs w:val="22"/>
        </w:rPr>
        <w:t xml:space="preserve"> Αποκεντρωμένης Διοίκησης Ηπείρου – Δυτικής Μακεδονίας, που εδρεύουν </w:t>
      </w:r>
      <w:r w:rsidR="006F1657" w:rsidRPr="006F1657">
        <w:rPr>
          <w:rFonts w:ascii="Calibri" w:hAnsi="Calibri"/>
          <w:sz w:val="22"/>
          <w:szCs w:val="22"/>
        </w:rPr>
        <w:t xml:space="preserve">σε Άρτα, Πρέβεζα και Θεσπρωτία </w:t>
      </w:r>
      <w:r w:rsidR="00303DE9">
        <w:rPr>
          <w:rFonts w:ascii="Calibri" w:hAnsi="Calibri"/>
          <w:sz w:val="22"/>
          <w:szCs w:val="22"/>
        </w:rPr>
        <w:t>για τα έτη 2023 και 2024</w:t>
      </w:r>
      <w:r w:rsidR="006F1657" w:rsidRPr="006F1657">
        <w:rPr>
          <w:rFonts w:ascii="Calibri" w:hAnsi="Calibri"/>
          <w:sz w:val="22"/>
          <w:szCs w:val="22"/>
        </w:rPr>
        <w:t xml:space="preserve"> </w:t>
      </w:r>
      <w:r w:rsidR="007472D1" w:rsidRPr="006F1657">
        <w:rPr>
          <w:rFonts w:ascii="Calibri" w:hAnsi="Calibri"/>
          <w:sz w:val="22"/>
          <w:szCs w:val="22"/>
        </w:rPr>
        <w:t>.</w:t>
      </w:r>
      <w:r w:rsidR="007472D1" w:rsidRPr="007472D1">
        <w:rPr>
          <w:rFonts w:ascii="Calibri" w:hAnsi="Calibri"/>
          <w:sz w:val="22"/>
          <w:szCs w:val="22"/>
        </w:rPr>
        <w:t xml:space="preserve"> </w:t>
      </w:r>
    </w:p>
    <w:p w:rsidR="007D699D" w:rsidRPr="00174FE9" w:rsidRDefault="007D699D" w:rsidP="007D699D">
      <w:pPr>
        <w:numPr>
          <w:ilvl w:val="0"/>
          <w:numId w:val="1"/>
        </w:numPr>
        <w:ind w:left="426"/>
        <w:jc w:val="both"/>
        <w:rPr>
          <w:rFonts w:ascii="Calibri" w:hAnsi="Calibri" w:cs="Arial"/>
          <w:b/>
          <w:sz w:val="22"/>
          <w:szCs w:val="22"/>
        </w:rPr>
      </w:pPr>
      <w:r w:rsidRPr="007472D1">
        <w:rPr>
          <w:rFonts w:ascii="Calibri" w:hAnsi="Calibri"/>
          <w:sz w:val="22"/>
          <w:szCs w:val="22"/>
        </w:rPr>
        <w:t xml:space="preserve">Ο συνολικός </w:t>
      </w:r>
      <w:r w:rsidR="007472D1" w:rsidRPr="007472D1">
        <w:rPr>
          <w:rFonts w:ascii="Calibri" w:hAnsi="Calibri"/>
          <w:sz w:val="22"/>
          <w:szCs w:val="22"/>
        </w:rPr>
        <w:t xml:space="preserve">εκτιμώμενος </w:t>
      </w:r>
      <w:r w:rsidRPr="007472D1">
        <w:rPr>
          <w:rFonts w:ascii="Calibri" w:hAnsi="Calibri"/>
          <w:sz w:val="22"/>
          <w:szCs w:val="22"/>
        </w:rPr>
        <w:t>Προϋπολογισμός και οι ποσότητες,  όπως διαμορφώνονται  ως εξής:</w:t>
      </w:r>
    </w:p>
    <w:p w:rsidR="00174FE9" w:rsidRPr="007747BB" w:rsidRDefault="00174FE9" w:rsidP="00174FE9">
      <w:pPr>
        <w:jc w:val="both"/>
        <w:rPr>
          <w:rFonts w:ascii="Calibri" w:hAnsi="Calibri"/>
          <w:sz w:val="22"/>
          <w:szCs w:val="22"/>
        </w:rPr>
      </w:pPr>
    </w:p>
    <w:tbl>
      <w:tblPr>
        <w:tblW w:w="101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138"/>
        <w:gridCol w:w="1865"/>
        <w:gridCol w:w="1440"/>
        <w:gridCol w:w="1440"/>
        <w:gridCol w:w="1540"/>
        <w:gridCol w:w="1297"/>
      </w:tblGrid>
      <w:tr w:rsidR="00AC62AA" w:rsidRPr="00C51301" w:rsidTr="0087400C">
        <w:trPr>
          <w:trHeight w:val="1242"/>
          <w:jc w:val="center"/>
        </w:trPr>
        <w:tc>
          <w:tcPr>
            <w:tcW w:w="142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44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174FE9" w:rsidRDefault="00AC62AA" w:rsidP="00174FE9">
            <w:pPr>
              <w:jc w:val="center"/>
              <w:rPr>
                <w:rFonts w:ascii="Calibri" w:hAnsi="Calibri" w:cs="Calibri"/>
                <w:b/>
                <w:color w:val="000000"/>
              </w:rPr>
            </w:pPr>
            <w:r w:rsidRPr="00174FE9">
              <w:rPr>
                <w:rFonts w:ascii="Calibri" w:hAnsi="Calibri" w:cs="Calibri"/>
                <w:b/>
                <w:color w:val="000000"/>
              </w:rPr>
              <w:t>ΦΟΡΕΑΣ/ΑΛΕ</w:t>
            </w:r>
          </w:p>
        </w:tc>
        <w:tc>
          <w:tcPr>
            <w:tcW w:w="1856" w:type="dxa"/>
            <w:tcBorders>
              <w:top w:val="single" w:sz="4" w:space="0" w:color="auto"/>
              <w:left w:val="single" w:sz="4" w:space="0" w:color="auto"/>
              <w:bottom w:val="single" w:sz="4" w:space="0" w:color="auto"/>
              <w:right w:val="single" w:sz="4" w:space="0" w:color="auto"/>
            </w:tcBorders>
            <w:shd w:val="clear" w:color="auto" w:fill="B8CCE4"/>
            <w:vAlign w:val="center"/>
          </w:tcPr>
          <w:p w:rsidR="00AC62AA" w:rsidRPr="006223D8" w:rsidRDefault="007747BB" w:rsidP="007747BB">
            <w:pPr>
              <w:jc w:val="center"/>
              <w:rPr>
                <w:rFonts w:ascii="Calibri" w:eastAsia="Calibri" w:hAnsi="Calibri"/>
                <w:b/>
                <w:bCs/>
                <w:color w:val="000000"/>
                <w:sz w:val="18"/>
                <w:szCs w:val="18"/>
              </w:rPr>
            </w:pPr>
            <w:r>
              <w:rPr>
                <w:rFonts w:ascii="Calibri" w:eastAsia="Calibri" w:hAnsi="Calibri"/>
                <w:b/>
                <w:bCs/>
                <w:color w:val="000000"/>
                <w:sz w:val="18"/>
                <w:szCs w:val="18"/>
              </w:rPr>
              <w:t>ΕΙΔΟΣ</w:t>
            </w:r>
          </w:p>
        </w:tc>
        <w:tc>
          <w:tcPr>
            <w:tcW w:w="14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5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AC62AA" w:rsidRPr="00C51301" w:rsidTr="0087400C">
        <w:trPr>
          <w:trHeight w:val="693"/>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C51301" w:rsidRDefault="00AC62AA" w:rsidP="000826DD">
            <w:pPr>
              <w:jc w:val="center"/>
              <w:rPr>
                <w:rFonts w:ascii="Calibri" w:hAnsi="Calibri" w:cs="Calibri"/>
                <w:b/>
                <w:color w:val="000000"/>
              </w:rPr>
            </w:pPr>
            <w:r w:rsidRPr="00C51301">
              <w:rPr>
                <w:rFonts w:ascii="Calibri" w:hAnsi="Calibri" w:cs="Calibri"/>
                <w:b/>
                <w:color w:val="000000"/>
              </w:rPr>
              <w:t>ΥΠ.Α.Δ.Η.Δ.Μ. ΑΡΤΑΣ</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C51301" w:rsidRDefault="00AC62AA" w:rsidP="00174FE9">
            <w:pPr>
              <w:jc w:val="center"/>
              <w:rPr>
                <w:rFonts w:ascii="Calibri" w:hAnsi="Calibri" w:cs="Calibri"/>
                <w:color w:val="000000"/>
              </w:rPr>
            </w:pPr>
            <w:r>
              <w:rPr>
                <w:rFonts w:ascii="Calibri" w:hAnsi="Calibri" w:cs="Calibri"/>
                <w:color w:val="000000"/>
              </w:rPr>
              <w:t>1 (</w:t>
            </w:r>
            <w:r w:rsidRPr="00C51301">
              <w:rPr>
                <w:rFonts w:ascii="Calibri" w:hAnsi="Calibri" w:cs="Calibri"/>
                <w:color w:val="000000"/>
              </w:rPr>
              <w:t>1</w:t>
            </w:r>
            <w:r>
              <w:rPr>
                <w:rFonts w:ascii="Calibri" w:hAnsi="Calibri" w:cs="Calibri"/>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174FE9" w:rsidRDefault="00AC62AA" w:rsidP="00174FE9">
            <w:pPr>
              <w:jc w:val="center"/>
              <w:rPr>
                <w:rFonts w:ascii="Calibri" w:hAnsi="Calibri" w:cs="Calibri"/>
                <w:color w:val="000000"/>
              </w:rPr>
            </w:pPr>
            <w:r w:rsidRPr="00174FE9">
              <w:rPr>
                <w:rFonts w:ascii="Calibri" w:hAnsi="Calibri" w:cs="Calibri"/>
                <w:color w:val="000000"/>
              </w:rPr>
              <w:t>999.03/2410302001</w:t>
            </w:r>
          </w:p>
        </w:tc>
        <w:tc>
          <w:tcPr>
            <w:tcW w:w="1856" w:type="dxa"/>
            <w:tcBorders>
              <w:top w:val="single" w:sz="4" w:space="0" w:color="auto"/>
              <w:left w:val="single" w:sz="4" w:space="0" w:color="auto"/>
              <w:bottom w:val="single" w:sz="4" w:space="0" w:color="auto"/>
              <w:right w:val="single" w:sz="4" w:space="0" w:color="auto"/>
            </w:tcBorders>
            <w:vAlign w:val="center"/>
          </w:tcPr>
          <w:p w:rsidR="00AC62AA" w:rsidRPr="00C51301" w:rsidRDefault="007747BB" w:rsidP="007747BB">
            <w:pPr>
              <w:jc w:val="center"/>
              <w:rPr>
                <w:rFonts w:ascii="Calibri" w:hAnsi="Calibri" w:cs="Calibri"/>
                <w:color w:val="000000"/>
              </w:rPr>
            </w:pPr>
            <w:r>
              <w:rPr>
                <w:rFonts w:ascii="Calibri" w:hAnsi="Calibri" w:cs="Calibri"/>
                <w:color w:val="000000"/>
              </w:rPr>
              <w:t>Πετρέλαιο Θέρμανση</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5.000,00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6.000,00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7.440,00</w:t>
            </w:r>
          </w:p>
        </w:tc>
      </w:tr>
      <w:tr w:rsidR="00AC62AA" w:rsidRPr="00C51301" w:rsidTr="0087400C">
        <w:trPr>
          <w:trHeight w:val="689"/>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C51301" w:rsidRDefault="00AC62AA" w:rsidP="000826DD">
            <w:pPr>
              <w:jc w:val="center"/>
              <w:rPr>
                <w:rFonts w:ascii="Calibri" w:hAnsi="Calibri" w:cs="Calibri"/>
                <w:b/>
                <w:color w:val="000000"/>
              </w:rPr>
            </w:pPr>
            <w:r w:rsidRPr="00C51301">
              <w:rPr>
                <w:rFonts w:ascii="Calibri" w:hAnsi="Calibri" w:cs="Calibri"/>
                <w:b/>
                <w:color w:val="000000"/>
              </w:rPr>
              <w:t>ΥΠ.Α.Δ.Η.Δ.Μ. ΠΡΕΒΕΖΑΣ</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C51301" w:rsidRDefault="00AC62AA" w:rsidP="00174FE9">
            <w:pPr>
              <w:jc w:val="center"/>
              <w:rPr>
                <w:rFonts w:ascii="Calibri" w:hAnsi="Calibri" w:cs="Calibri"/>
                <w:color w:val="000000"/>
              </w:rPr>
            </w:pPr>
            <w:r>
              <w:rPr>
                <w:rFonts w:ascii="Calibri" w:hAnsi="Calibri" w:cs="Calibri"/>
                <w:color w:val="000000"/>
              </w:rPr>
              <w:t>2 (</w:t>
            </w:r>
            <w:r w:rsidRPr="00C51301">
              <w:rPr>
                <w:rFonts w:ascii="Calibri" w:hAnsi="Calibri" w:cs="Calibri"/>
                <w:color w:val="000000"/>
              </w:rPr>
              <w:t>5</w:t>
            </w:r>
            <w:r>
              <w:rPr>
                <w:rFonts w:ascii="Calibri" w:hAnsi="Calibri" w:cs="Calibri"/>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174FE9" w:rsidRDefault="00AC62AA" w:rsidP="00174FE9">
            <w:pPr>
              <w:jc w:val="center"/>
              <w:rPr>
                <w:rFonts w:ascii="Calibri" w:hAnsi="Calibri" w:cs="Calibri"/>
                <w:color w:val="000000"/>
              </w:rPr>
            </w:pPr>
            <w:r w:rsidRPr="00174FE9">
              <w:rPr>
                <w:rFonts w:ascii="Calibri" w:hAnsi="Calibri" w:cs="Calibri"/>
                <w:color w:val="000000"/>
              </w:rPr>
              <w:t>999.03/2410302001</w:t>
            </w:r>
          </w:p>
        </w:tc>
        <w:tc>
          <w:tcPr>
            <w:tcW w:w="1856" w:type="dxa"/>
            <w:tcBorders>
              <w:top w:val="single" w:sz="4" w:space="0" w:color="auto"/>
              <w:left w:val="single" w:sz="4" w:space="0" w:color="auto"/>
              <w:bottom w:val="single" w:sz="4" w:space="0" w:color="auto"/>
              <w:right w:val="single" w:sz="4" w:space="0" w:color="auto"/>
            </w:tcBorders>
            <w:vAlign w:val="center"/>
          </w:tcPr>
          <w:p w:rsidR="00AC62AA" w:rsidRPr="00C51301" w:rsidRDefault="007747BB" w:rsidP="007747BB">
            <w:pPr>
              <w:jc w:val="center"/>
              <w:rPr>
                <w:rFonts w:ascii="Calibri" w:hAnsi="Calibri" w:cs="Calibri"/>
                <w:color w:val="000000"/>
              </w:rPr>
            </w:pPr>
            <w:r>
              <w:rPr>
                <w:rFonts w:ascii="Calibri" w:hAnsi="Calibri" w:cs="Calibri"/>
                <w:color w:val="000000"/>
              </w:rPr>
              <w:t>Πετρέλαιο Θέρμανση</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3.000,00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3.600,00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4.464,00</w:t>
            </w:r>
          </w:p>
        </w:tc>
      </w:tr>
      <w:tr w:rsidR="00AC62AA" w:rsidRPr="00C51301" w:rsidTr="0087400C">
        <w:trPr>
          <w:trHeight w:val="713"/>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C51301" w:rsidRDefault="00AC62AA" w:rsidP="000826DD">
            <w:pPr>
              <w:jc w:val="center"/>
              <w:rPr>
                <w:rFonts w:ascii="Calibri" w:hAnsi="Calibri" w:cs="Calibri"/>
                <w:b/>
                <w:color w:val="000000"/>
              </w:rPr>
            </w:pPr>
            <w:r w:rsidRPr="00C51301">
              <w:rPr>
                <w:rFonts w:ascii="Calibri" w:hAnsi="Calibri" w:cs="Calibri"/>
                <w:b/>
                <w:color w:val="000000"/>
              </w:rPr>
              <w:t>ΥΠ.Α.Δ.Η.Δ.Μ. ΘΕΣΠΡΩΤΙΑΣ</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62AA" w:rsidRPr="002D5042" w:rsidRDefault="00AC62AA" w:rsidP="00174FE9">
            <w:pPr>
              <w:jc w:val="center"/>
              <w:rPr>
                <w:rFonts w:ascii="Calibri" w:hAnsi="Calibri" w:cs="Calibri"/>
                <w:color w:val="000000"/>
              </w:rPr>
            </w:pPr>
            <w:r>
              <w:rPr>
                <w:rFonts w:ascii="Calibri" w:hAnsi="Calibri" w:cs="Calibri"/>
                <w:color w:val="000000"/>
              </w:rPr>
              <w:t>3 (</w:t>
            </w:r>
            <w:r w:rsidRPr="002D5042">
              <w:rPr>
                <w:rFonts w:ascii="Calibri" w:hAnsi="Calibri" w:cs="Calibri"/>
                <w:color w:val="000000"/>
              </w:rPr>
              <w:t>6</w:t>
            </w:r>
            <w:r>
              <w:rPr>
                <w:rFonts w:ascii="Calibri" w:hAnsi="Calibri" w:cs="Calibri"/>
                <w:color w:val="000000"/>
              </w:rPr>
              <w:t>)</w:t>
            </w:r>
          </w:p>
        </w:tc>
        <w:tc>
          <w:tcPr>
            <w:tcW w:w="1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174FE9" w:rsidRDefault="00AC62AA" w:rsidP="00174FE9">
            <w:pPr>
              <w:jc w:val="center"/>
              <w:rPr>
                <w:rFonts w:ascii="Calibri" w:hAnsi="Calibri" w:cs="Calibri"/>
                <w:color w:val="000000"/>
              </w:rPr>
            </w:pPr>
            <w:r w:rsidRPr="00174FE9">
              <w:rPr>
                <w:rFonts w:ascii="Calibri" w:hAnsi="Calibri" w:cs="Calibri"/>
                <w:color w:val="000000"/>
              </w:rPr>
              <w:t>999.03/2410302001</w:t>
            </w:r>
          </w:p>
        </w:tc>
        <w:tc>
          <w:tcPr>
            <w:tcW w:w="1856" w:type="dxa"/>
            <w:tcBorders>
              <w:top w:val="single" w:sz="4" w:space="0" w:color="auto"/>
              <w:left w:val="single" w:sz="4" w:space="0" w:color="auto"/>
              <w:bottom w:val="single" w:sz="4" w:space="0" w:color="auto"/>
              <w:right w:val="single" w:sz="4" w:space="0" w:color="auto"/>
            </w:tcBorders>
            <w:vAlign w:val="center"/>
          </w:tcPr>
          <w:p w:rsidR="00AC62AA" w:rsidRPr="002D5042" w:rsidRDefault="007747BB" w:rsidP="007747BB">
            <w:pPr>
              <w:jc w:val="center"/>
              <w:rPr>
                <w:rFonts w:ascii="Calibri" w:hAnsi="Calibri" w:cs="Calibri"/>
                <w:color w:val="000000"/>
              </w:rPr>
            </w:pPr>
            <w:r>
              <w:rPr>
                <w:rFonts w:ascii="Calibri" w:hAnsi="Calibri" w:cs="Calibri"/>
                <w:color w:val="000000"/>
              </w:rPr>
              <w:t>Πετρέλαιο Θέρμανση</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2D5042" w:rsidRDefault="00AC62AA" w:rsidP="00174FE9">
            <w:pPr>
              <w:jc w:val="center"/>
              <w:rPr>
                <w:rFonts w:ascii="Calibri" w:hAnsi="Calibri" w:cs="Calibri"/>
                <w:color w:val="000000"/>
              </w:rPr>
            </w:pPr>
            <w:r w:rsidRPr="002D5042">
              <w:rPr>
                <w:rFonts w:ascii="Calibri" w:hAnsi="Calibri" w:cs="Calibri"/>
                <w:color w:val="000000"/>
              </w:rPr>
              <w:t>7.000,00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8.400,00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62AA" w:rsidRPr="00C51301" w:rsidRDefault="00AC62AA" w:rsidP="00174FE9">
            <w:pPr>
              <w:jc w:val="center"/>
              <w:rPr>
                <w:rFonts w:ascii="Calibri" w:hAnsi="Calibri" w:cs="Calibri"/>
                <w:color w:val="000000"/>
              </w:rPr>
            </w:pPr>
            <w:r w:rsidRPr="00C51301">
              <w:rPr>
                <w:rFonts w:ascii="Calibri" w:hAnsi="Calibri" w:cs="Calibri"/>
                <w:color w:val="000000"/>
              </w:rPr>
              <w:t>10.416,00</w:t>
            </w:r>
          </w:p>
        </w:tc>
      </w:tr>
      <w:tr w:rsidR="007747BB" w:rsidRPr="002D5042" w:rsidTr="00607132">
        <w:trPr>
          <w:trHeight w:val="300"/>
          <w:jc w:val="center"/>
        </w:trPr>
        <w:tc>
          <w:tcPr>
            <w:tcW w:w="5863" w:type="dxa"/>
            <w:gridSpan w:val="4"/>
            <w:shd w:val="clear" w:color="auto" w:fill="B8CCE4"/>
            <w:vAlign w:val="center"/>
            <w:hideMark/>
          </w:tcPr>
          <w:p w:rsidR="007747BB" w:rsidRDefault="007747BB" w:rsidP="00AC62AA">
            <w:pPr>
              <w:jc w:val="center"/>
              <w:rPr>
                <w:rFonts w:ascii="Calibri" w:hAnsi="Calibri" w:cs="Calibri"/>
                <w:b/>
                <w:bCs/>
                <w:color w:val="000000"/>
              </w:rPr>
            </w:pPr>
            <w:r w:rsidRPr="002D5042">
              <w:rPr>
                <w:rFonts w:ascii="Calibri" w:hAnsi="Calibri" w:cs="Calibri"/>
                <w:b/>
                <w:color w:val="000000"/>
              </w:rPr>
              <w:t>ΣΥΝΟΛΑ</w:t>
            </w:r>
          </w:p>
        </w:tc>
        <w:tc>
          <w:tcPr>
            <w:tcW w:w="1440" w:type="dxa"/>
            <w:shd w:val="clear" w:color="auto" w:fill="B8CCE4"/>
            <w:noWrap/>
            <w:vAlign w:val="center"/>
            <w:hideMark/>
          </w:tcPr>
          <w:p w:rsidR="007747BB" w:rsidRDefault="007747BB" w:rsidP="00AC62AA">
            <w:pPr>
              <w:jc w:val="center"/>
              <w:rPr>
                <w:rFonts w:ascii="Calibri" w:hAnsi="Calibri" w:cs="Calibri"/>
                <w:b/>
                <w:bCs/>
                <w:color w:val="000000"/>
              </w:rPr>
            </w:pPr>
            <w:r>
              <w:rPr>
                <w:rFonts w:ascii="Calibri" w:hAnsi="Calibri" w:cs="Calibri"/>
                <w:b/>
                <w:bCs/>
                <w:color w:val="000000"/>
              </w:rPr>
              <w:t>15.000,00</w:t>
            </w:r>
          </w:p>
        </w:tc>
        <w:tc>
          <w:tcPr>
            <w:tcW w:w="1540" w:type="dxa"/>
            <w:shd w:val="clear" w:color="auto" w:fill="B8CCE4"/>
            <w:noWrap/>
            <w:vAlign w:val="center"/>
            <w:hideMark/>
          </w:tcPr>
          <w:p w:rsidR="007747BB" w:rsidRDefault="007747BB" w:rsidP="00AC62AA">
            <w:pPr>
              <w:jc w:val="center"/>
              <w:rPr>
                <w:rFonts w:ascii="Calibri" w:hAnsi="Calibri" w:cs="Calibri"/>
                <w:b/>
                <w:bCs/>
                <w:color w:val="000000"/>
              </w:rPr>
            </w:pPr>
            <w:r>
              <w:rPr>
                <w:rFonts w:ascii="Calibri" w:hAnsi="Calibri" w:cs="Calibri"/>
                <w:b/>
                <w:bCs/>
                <w:color w:val="000000"/>
              </w:rPr>
              <w:t>18.000,00</w:t>
            </w:r>
          </w:p>
        </w:tc>
        <w:tc>
          <w:tcPr>
            <w:tcW w:w="1297" w:type="dxa"/>
            <w:shd w:val="clear" w:color="auto" w:fill="B8CCE4"/>
            <w:noWrap/>
            <w:vAlign w:val="center"/>
            <w:hideMark/>
          </w:tcPr>
          <w:p w:rsidR="007747BB" w:rsidRDefault="007747BB" w:rsidP="00AC62AA">
            <w:pPr>
              <w:jc w:val="center"/>
              <w:rPr>
                <w:rFonts w:ascii="Calibri" w:hAnsi="Calibri" w:cs="Calibri"/>
                <w:b/>
                <w:bCs/>
                <w:color w:val="000000"/>
              </w:rPr>
            </w:pPr>
            <w:r>
              <w:rPr>
                <w:rFonts w:ascii="Calibri" w:hAnsi="Calibri" w:cs="Calibri"/>
                <w:b/>
                <w:bCs/>
                <w:color w:val="000000"/>
              </w:rPr>
              <w:t>22.320,00</w:t>
            </w:r>
          </w:p>
        </w:tc>
      </w:tr>
    </w:tbl>
    <w:p w:rsidR="00174FE9" w:rsidRDefault="00174FE9" w:rsidP="00174FE9">
      <w:pPr>
        <w:jc w:val="both"/>
        <w:rPr>
          <w:rFonts w:ascii="Calibri" w:hAnsi="Calibri"/>
          <w:sz w:val="22"/>
          <w:szCs w:val="22"/>
          <w:lang w:val="en-US"/>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A033DE" w:rsidRPr="003E7F36">
        <w:rPr>
          <w:rFonts w:ascii="Calibri" w:hAnsi="Calibri"/>
          <w:b/>
          <w:iCs/>
          <w:sz w:val="22"/>
          <w:szCs w:val="22"/>
          <w:u w:val="single"/>
        </w:rPr>
        <w:t>Δευτέρα 2</w:t>
      </w:r>
      <w:r w:rsidR="003E7F36" w:rsidRPr="003E7F36">
        <w:rPr>
          <w:rFonts w:ascii="Calibri" w:hAnsi="Calibri"/>
          <w:b/>
          <w:iCs/>
          <w:sz w:val="22"/>
          <w:szCs w:val="22"/>
          <w:u w:val="single"/>
        </w:rPr>
        <w:t xml:space="preserve">8 </w:t>
      </w:r>
      <w:r w:rsidR="007747BB" w:rsidRPr="003E7F36">
        <w:rPr>
          <w:rFonts w:ascii="Calibri" w:hAnsi="Calibri"/>
          <w:b/>
          <w:iCs/>
          <w:sz w:val="22"/>
          <w:szCs w:val="22"/>
          <w:u w:val="single"/>
        </w:rPr>
        <w:t xml:space="preserve"> Νοεμβρίου  2022</w:t>
      </w:r>
      <w:r w:rsidR="00B950F2" w:rsidRPr="003E7F36">
        <w:rPr>
          <w:rFonts w:ascii="Calibri" w:hAnsi="Calibri"/>
          <w:b/>
          <w:iCs/>
          <w:sz w:val="22"/>
          <w:szCs w:val="22"/>
          <w:u w:val="single"/>
        </w:rPr>
        <w:t>.</w:t>
      </w:r>
    </w:p>
    <w:p w:rsidR="00B9793F" w:rsidRPr="00B950F2" w:rsidRDefault="00EB66EB" w:rsidP="0055726A">
      <w:pPr>
        <w:numPr>
          <w:ilvl w:val="1"/>
          <w:numId w:val="1"/>
        </w:numPr>
        <w:spacing w:after="120"/>
        <w:ind w:left="426"/>
        <w:jc w:val="both"/>
        <w:rPr>
          <w:rFonts w:ascii="Calibri" w:hAnsi="Calibri"/>
          <w:iCs/>
          <w:sz w:val="22"/>
          <w:szCs w:val="22"/>
        </w:rPr>
      </w:pPr>
      <w:r w:rsidRPr="00512AC7">
        <w:rPr>
          <w:b/>
          <w:color w:val="000000"/>
          <w:szCs w:val="22"/>
          <w:u w:val="single" w:color="000000"/>
        </w:rPr>
        <w:t xml:space="preserve">Παρέχεται η δυνατότητα για υποβολή προσφοράς για ένα ή περισσότερα </w:t>
      </w:r>
      <w:proofErr w:type="spellStart"/>
      <w:r w:rsidRPr="00512AC7">
        <w:rPr>
          <w:b/>
          <w:color w:val="000000"/>
          <w:szCs w:val="22"/>
          <w:u w:val="single" w:color="000000"/>
        </w:rPr>
        <w:t>τµήµατα</w:t>
      </w:r>
      <w:proofErr w:type="spellEnd"/>
      <w:r w:rsidR="007472D1" w:rsidRPr="00B950F2">
        <w:rPr>
          <w:rFonts w:ascii="Calibri" w:hAnsi="Calibri"/>
          <w:iCs/>
          <w:sz w:val="22"/>
          <w:szCs w:val="22"/>
        </w:rPr>
        <w:t>, όπως αναλύεται</w:t>
      </w:r>
      <w:r w:rsidR="00B9793F" w:rsidRPr="00B950F2">
        <w:rPr>
          <w:rFonts w:ascii="Calibri" w:hAnsi="Calibri"/>
          <w:iCs/>
          <w:sz w:val="22"/>
          <w:szCs w:val="22"/>
        </w:rPr>
        <w:t xml:space="preserve">  στον ανωτέρω πίνακα της παρ. 2.</w:t>
      </w:r>
    </w:p>
    <w:p w:rsidR="00EB66EB" w:rsidRDefault="00B9793F" w:rsidP="00EB66EB">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EB66EB" w:rsidRPr="00EB66EB" w:rsidRDefault="00EB66EB" w:rsidP="00EB66EB">
      <w:pPr>
        <w:numPr>
          <w:ilvl w:val="1"/>
          <w:numId w:val="1"/>
        </w:numPr>
        <w:spacing w:after="120"/>
        <w:ind w:left="426"/>
        <w:jc w:val="both"/>
        <w:rPr>
          <w:rFonts w:ascii="Calibri" w:hAnsi="Calibri" w:cs="Calibri"/>
          <w:iCs/>
          <w:sz w:val="22"/>
          <w:szCs w:val="22"/>
        </w:rPr>
      </w:pPr>
      <w:r w:rsidRPr="00EB66EB">
        <w:rPr>
          <w:rFonts w:ascii="Calibri" w:hAnsi="Calibri" w:cs="Calibri"/>
          <w:b/>
          <w:color w:val="000000"/>
          <w:sz w:val="22"/>
          <w:szCs w:val="22"/>
        </w:rPr>
        <w:t>Κριτήριο ανάθεσης</w:t>
      </w:r>
      <w:r w:rsidRPr="00EB66EB">
        <w:rPr>
          <w:rFonts w:ascii="Calibri" w:hAnsi="Calibri" w:cs="Calibri"/>
          <w:color w:val="000000"/>
          <w:sz w:val="22"/>
          <w:szCs w:val="22"/>
        </w:rPr>
        <w:t xml:space="preserve"> θα είναι η </w:t>
      </w:r>
      <w:r w:rsidRPr="00EB66EB">
        <w:rPr>
          <w:rFonts w:ascii="Calibri" w:hAnsi="Calibri" w:cs="Calibri"/>
          <w:b/>
          <w:color w:val="000000"/>
          <w:sz w:val="22"/>
          <w:szCs w:val="22"/>
        </w:rPr>
        <w:t xml:space="preserve">πλέον </w:t>
      </w:r>
      <w:proofErr w:type="spellStart"/>
      <w:r w:rsidRPr="00EB66EB">
        <w:rPr>
          <w:rFonts w:ascii="Calibri" w:hAnsi="Calibri" w:cs="Calibri"/>
          <w:b/>
          <w:color w:val="000000"/>
          <w:sz w:val="22"/>
          <w:szCs w:val="22"/>
        </w:rPr>
        <w:t>συµφέρουσα</w:t>
      </w:r>
      <w:proofErr w:type="spellEnd"/>
      <w:r w:rsidRPr="00EB66EB">
        <w:rPr>
          <w:rFonts w:ascii="Calibri" w:hAnsi="Calibri" w:cs="Calibri"/>
          <w:b/>
          <w:color w:val="000000"/>
          <w:sz w:val="22"/>
          <w:szCs w:val="22"/>
        </w:rPr>
        <w:t xml:space="preserve"> από </w:t>
      </w:r>
      <w:proofErr w:type="spellStart"/>
      <w:r w:rsidRPr="00EB66EB">
        <w:rPr>
          <w:rFonts w:ascii="Calibri" w:hAnsi="Calibri" w:cs="Calibri"/>
          <w:b/>
          <w:color w:val="000000"/>
          <w:sz w:val="22"/>
          <w:szCs w:val="22"/>
        </w:rPr>
        <w:t>οικονοµική</w:t>
      </w:r>
      <w:proofErr w:type="spellEnd"/>
      <w:r w:rsidRPr="00EB66EB">
        <w:rPr>
          <w:rFonts w:ascii="Calibri" w:hAnsi="Calibri" w:cs="Calibri"/>
          <w:b/>
          <w:color w:val="000000"/>
          <w:sz w:val="22"/>
          <w:szCs w:val="22"/>
        </w:rPr>
        <w:t xml:space="preserve"> άποψη προσφορά βάσει </w:t>
      </w:r>
      <w:proofErr w:type="spellStart"/>
      <w:r w:rsidRPr="00EB66EB">
        <w:rPr>
          <w:rFonts w:ascii="Calibri" w:hAnsi="Calibri" w:cs="Calibri"/>
          <w:b/>
          <w:color w:val="000000"/>
          <w:sz w:val="22"/>
          <w:szCs w:val="22"/>
        </w:rPr>
        <w:t>τιµής</w:t>
      </w:r>
      <w:proofErr w:type="spellEnd"/>
      <w:r w:rsidRPr="00EB66EB">
        <w:rPr>
          <w:rFonts w:ascii="Calibri" w:hAnsi="Calibri" w:cs="Calibri"/>
          <w:b/>
          <w:color w:val="000000"/>
          <w:sz w:val="22"/>
          <w:szCs w:val="22"/>
        </w:rPr>
        <w:t xml:space="preserve"> </w:t>
      </w:r>
      <w:r w:rsidRPr="00EB66EB">
        <w:rPr>
          <w:rFonts w:ascii="Calibri" w:hAnsi="Calibri" w:cs="Calibri"/>
          <w:color w:val="000000"/>
          <w:sz w:val="22"/>
          <w:szCs w:val="22"/>
        </w:rPr>
        <w:t xml:space="preserve">ήτοι </w:t>
      </w:r>
      <w:r w:rsidRPr="00EB66EB">
        <w:rPr>
          <w:rFonts w:ascii="Calibri" w:hAnsi="Calibri" w:cs="Calibri"/>
          <w:b/>
          <w:color w:val="000000"/>
          <w:sz w:val="22"/>
          <w:szCs w:val="22"/>
        </w:rPr>
        <w:t>το µ</w:t>
      </w:r>
      <w:proofErr w:type="spellStart"/>
      <w:r w:rsidRPr="00EB66EB">
        <w:rPr>
          <w:rFonts w:ascii="Calibri" w:hAnsi="Calibri" w:cs="Calibri"/>
          <w:b/>
          <w:color w:val="000000"/>
          <w:sz w:val="22"/>
          <w:szCs w:val="22"/>
        </w:rPr>
        <w:t>εγαλύτερο</w:t>
      </w:r>
      <w:proofErr w:type="spellEnd"/>
      <w:r w:rsidRPr="00EB66EB">
        <w:rPr>
          <w:rFonts w:ascii="Calibri" w:hAnsi="Calibri" w:cs="Calibri"/>
          <w:b/>
          <w:color w:val="000000"/>
          <w:sz w:val="22"/>
          <w:szCs w:val="22"/>
        </w:rPr>
        <w:t xml:space="preserve"> ποσοστό </w:t>
      </w:r>
      <w:proofErr w:type="spellStart"/>
      <w:r w:rsidRPr="00EB66EB">
        <w:rPr>
          <w:rFonts w:ascii="Calibri" w:hAnsi="Calibri" w:cs="Calibri"/>
          <w:b/>
          <w:color w:val="000000"/>
          <w:sz w:val="22"/>
          <w:szCs w:val="22"/>
        </w:rPr>
        <w:t>παρεχόµενης</w:t>
      </w:r>
      <w:proofErr w:type="spellEnd"/>
      <w:r w:rsidRPr="00EB66EB">
        <w:rPr>
          <w:rFonts w:ascii="Calibri" w:hAnsi="Calibri" w:cs="Calibri"/>
          <w:b/>
          <w:color w:val="000000"/>
          <w:sz w:val="22"/>
          <w:szCs w:val="22"/>
        </w:rPr>
        <w:t xml:space="preserve"> έκπτωσης  επί τοις εκατό (%)</w:t>
      </w:r>
      <w:r w:rsidRPr="00EB66EB">
        <w:rPr>
          <w:rFonts w:ascii="Calibri" w:hAnsi="Calibri" w:cs="Calibri"/>
          <w:color w:val="000000"/>
          <w:sz w:val="22"/>
          <w:szCs w:val="22"/>
        </w:rPr>
        <w:t xml:space="preserve"> για κάθε είδος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w:t>
      </w:r>
    </w:p>
    <w:p w:rsidR="00792079" w:rsidRPr="00EB66EB" w:rsidRDefault="00EB66EB" w:rsidP="00EB66EB">
      <w:pPr>
        <w:spacing w:line="253" w:lineRule="auto"/>
        <w:ind w:left="426" w:right="197" w:hanging="5"/>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067400" w:rsidRDefault="00B9793F" w:rsidP="0055726A">
      <w:pPr>
        <w:numPr>
          <w:ilvl w:val="1"/>
          <w:numId w:val="1"/>
        </w:numPr>
        <w:spacing w:after="120"/>
        <w:ind w:left="426"/>
        <w:jc w:val="both"/>
        <w:rPr>
          <w:rFonts w:ascii="Calibri" w:hAnsi="Calibri"/>
          <w:iCs/>
          <w:sz w:val="22"/>
          <w:szCs w:val="22"/>
        </w:rPr>
      </w:pPr>
      <w:r w:rsidRPr="00067400">
        <w:rPr>
          <w:rFonts w:ascii="Calibri" w:hAnsi="Calibri"/>
          <w:iCs/>
          <w:sz w:val="22"/>
          <w:szCs w:val="22"/>
        </w:rPr>
        <w:t xml:space="preserve">Η εκτιμώμενη αξία της σύμβασης ανέρχεται στο </w:t>
      </w:r>
      <w:r w:rsidR="00067400">
        <w:rPr>
          <w:rFonts w:ascii="Calibri" w:hAnsi="Calibri"/>
          <w:iCs/>
          <w:sz w:val="22"/>
          <w:szCs w:val="22"/>
        </w:rPr>
        <w:t>ποσό των</w:t>
      </w:r>
      <w:r w:rsidR="00067400" w:rsidRPr="007472D1">
        <w:rPr>
          <w:rFonts w:ascii="Calibri" w:hAnsi="Calibri"/>
          <w:iCs/>
          <w:sz w:val="22"/>
          <w:szCs w:val="22"/>
        </w:rPr>
        <w:t xml:space="preserve"> </w:t>
      </w:r>
      <w:r w:rsidR="00067400">
        <w:rPr>
          <w:rFonts w:ascii="Calibri" w:hAnsi="Calibri"/>
          <w:iCs/>
          <w:sz w:val="22"/>
          <w:szCs w:val="22"/>
        </w:rPr>
        <w:t>είκοσι δύο χιλιάδων</w:t>
      </w:r>
      <w:r w:rsidR="00067400" w:rsidRPr="00453263">
        <w:rPr>
          <w:rFonts w:ascii="Calibri" w:hAnsi="Calibri"/>
          <w:iCs/>
          <w:sz w:val="22"/>
          <w:szCs w:val="22"/>
        </w:rPr>
        <w:t xml:space="preserve">  </w:t>
      </w:r>
      <w:r w:rsidR="00067400">
        <w:rPr>
          <w:rFonts w:ascii="Calibri" w:hAnsi="Calibri"/>
          <w:iCs/>
          <w:sz w:val="22"/>
          <w:szCs w:val="22"/>
        </w:rPr>
        <w:t>τριακοσίων είκοσι</w:t>
      </w:r>
      <w:r w:rsidR="00067400" w:rsidRPr="00453263">
        <w:rPr>
          <w:rFonts w:ascii="Calibri" w:hAnsi="Calibri"/>
          <w:iCs/>
          <w:sz w:val="22"/>
          <w:szCs w:val="22"/>
        </w:rPr>
        <w:t xml:space="preserve">  ευρώ (</w:t>
      </w:r>
      <w:r w:rsidR="00067400" w:rsidRPr="007747BB">
        <w:rPr>
          <w:rFonts w:ascii="Calibri" w:hAnsi="Calibri"/>
          <w:b/>
          <w:color w:val="000000"/>
          <w:sz w:val="22"/>
          <w:szCs w:val="22"/>
        </w:rPr>
        <w:t xml:space="preserve">22.320,00 </w:t>
      </w:r>
      <w:r w:rsidR="00067400" w:rsidRPr="007747BB">
        <w:rPr>
          <w:rFonts w:ascii="Calibri" w:hAnsi="Calibri"/>
          <w:b/>
          <w:iCs/>
          <w:sz w:val="22"/>
          <w:szCs w:val="22"/>
        </w:rPr>
        <w:t>€)</w:t>
      </w:r>
      <w:r w:rsidR="00067400" w:rsidRPr="007472D1">
        <w:rPr>
          <w:rFonts w:ascii="Calibri" w:hAnsi="Calibri"/>
          <w:iCs/>
          <w:sz w:val="22"/>
          <w:szCs w:val="22"/>
        </w:rPr>
        <w:t xml:space="preserve"> με Φ.Π.Α</w:t>
      </w:r>
      <w:r w:rsidR="00067400" w:rsidRPr="00067400">
        <w:rPr>
          <w:rFonts w:ascii="Calibri" w:hAnsi="Calibri"/>
          <w:iCs/>
          <w:sz w:val="22"/>
          <w:szCs w:val="22"/>
        </w:rPr>
        <w:t xml:space="preserve"> </w:t>
      </w:r>
    </w:p>
    <w:p w:rsidR="00B9793F" w:rsidRPr="00067400" w:rsidRDefault="00B9793F" w:rsidP="0055726A">
      <w:pPr>
        <w:numPr>
          <w:ilvl w:val="1"/>
          <w:numId w:val="1"/>
        </w:numPr>
        <w:spacing w:after="120"/>
        <w:ind w:left="426"/>
        <w:jc w:val="both"/>
        <w:rPr>
          <w:rFonts w:ascii="Calibri" w:hAnsi="Calibri"/>
          <w:iCs/>
          <w:sz w:val="22"/>
          <w:szCs w:val="22"/>
        </w:rPr>
      </w:pPr>
      <w:r w:rsidRPr="00067400">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lastRenderedPageBreak/>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w:t>
      </w:r>
      <w:r w:rsidR="00303DE9">
        <w:rPr>
          <w:rFonts w:ascii="Calibri" w:hAnsi="Calibri"/>
          <w:iCs/>
          <w:sz w:val="22"/>
          <w:szCs w:val="22"/>
        </w:rPr>
        <w:t>έχουν διάρκεια από 01-01-2023</w:t>
      </w:r>
      <w:r w:rsidR="00303DE9" w:rsidRPr="002660F4">
        <w:rPr>
          <w:rFonts w:ascii="Calibri" w:hAnsi="Calibri"/>
          <w:iCs/>
          <w:sz w:val="22"/>
          <w:szCs w:val="22"/>
        </w:rPr>
        <w:t xml:space="preserve"> έως και την 31-</w:t>
      </w:r>
      <w:r w:rsidR="00303DE9" w:rsidRPr="007472D1">
        <w:rPr>
          <w:rFonts w:ascii="Calibri" w:hAnsi="Calibri"/>
          <w:iCs/>
          <w:sz w:val="22"/>
          <w:szCs w:val="22"/>
        </w:rPr>
        <w:t>12</w:t>
      </w:r>
      <w:r w:rsidR="00303DE9" w:rsidRPr="002660F4">
        <w:rPr>
          <w:rFonts w:ascii="Calibri" w:hAnsi="Calibri"/>
          <w:iCs/>
          <w:sz w:val="22"/>
          <w:szCs w:val="22"/>
        </w:rPr>
        <w:t>-202</w:t>
      </w:r>
      <w:r w:rsidR="00303DE9">
        <w:rPr>
          <w:rFonts w:ascii="Calibri" w:hAnsi="Calibri"/>
          <w:iCs/>
          <w:sz w:val="22"/>
          <w:szCs w:val="22"/>
        </w:rPr>
        <w:t>4</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00A84954" w:rsidRPr="00A84954">
        <w:rPr>
          <w:rFonts w:ascii="Calibri" w:hAnsi="Calibri"/>
          <w:color w:val="000000"/>
          <w:sz w:val="22"/>
          <w:szCs w:val="22"/>
        </w:rPr>
        <w:t xml:space="preserve"> </w:t>
      </w:r>
      <w:r w:rsidR="00A84954" w:rsidRPr="00FC304E">
        <w:rPr>
          <w:rFonts w:ascii="Calibri" w:hAnsi="Calibri" w:cs="Calibri"/>
          <w:b/>
          <w:iCs/>
          <w:sz w:val="22"/>
          <w:szCs w:val="22"/>
          <w:lang w:eastAsia="zh-CN"/>
        </w:rPr>
        <w:t>για κάθε Τμήμα στο σύνολο των απαιτούμενων ποσοτήτων</w:t>
      </w:r>
    </w:p>
    <w:p w:rsidR="007472D1" w:rsidRPr="00454BA9" w:rsidRDefault="00454BA9" w:rsidP="007472D1">
      <w:pPr>
        <w:spacing w:line="253" w:lineRule="auto"/>
        <w:ind w:right="197"/>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EB66EB" w:rsidRPr="00EB66EB" w:rsidRDefault="00EB66EB" w:rsidP="00A2247B">
      <w:pPr>
        <w:spacing w:line="253" w:lineRule="auto"/>
        <w:ind w:right="197"/>
        <w:jc w:val="both"/>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006CB4"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3E7F36">
        <w:rPr>
          <w:color w:val="auto"/>
          <w:u w:val="single"/>
          <w:lang w:eastAsia="ar-SA"/>
        </w:rPr>
        <w:t xml:space="preserve">μέχρι την </w:t>
      </w:r>
      <w:r w:rsidR="00A033DE" w:rsidRPr="003E7F36">
        <w:rPr>
          <w:b/>
          <w:iCs/>
          <w:u w:val="single"/>
        </w:rPr>
        <w:t xml:space="preserve">Δευτέρα </w:t>
      </w:r>
      <w:r w:rsidR="007747BB" w:rsidRPr="003E7F36">
        <w:rPr>
          <w:b/>
          <w:iCs/>
          <w:u w:val="single"/>
        </w:rPr>
        <w:t>2</w:t>
      </w:r>
      <w:r w:rsidR="003E7F36" w:rsidRPr="003E7F36">
        <w:rPr>
          <w:b/>
          <w:iCs/>
          <w:u w:val="single"/>
        </w:rPr>
        <w:t>8</w:t>
      </w:r>
      <w:r w:rsidR="007747BB" w:rsidRPr="003E7F36">
        <w:rPr>
          <w:b/>
          <w:iCs/>
          <w:u w:val="single"/>
        </w:rPr>
        <w:t xml:space="preserve"> Νοεμβρίου  2022</w:t>
      </w:r>
      <w:r w:rsidR="00DC016D" w:rsidRPr="003E7F36">
        <w:rPr>
          <w:b/>
          <w:iCs/>
          <w:u w:val="single"/>
        </w:rPr>
        <w:t xml:space="preserve"> </w:t>
      </w:r>
      <w:r w:rsidRPr="003E7F36">
        <w:rPr>
          <w:b/>
          <w:color w:val="auto"/>
          <w:u w:val="single"/>
          <w:lang w:eastAsia="ar-SA"/>
        </w:rPr>
        <w:t xml:space="preserve">και ώρα 15:00 </w:t>
      </w:r>
      <w:proofErr w:type="spellStart"/>
      <w:r w:rsidRPr="003E7F36">
        <w:rPr>
          <w:b/>
          <w:color w:val="auto"/>
          <w:u w:val="single"/>
          <w:lang w:eastAsia="ar-SA"/>
        </w:rPr>
        <w:t>μ.μ</w:t>
      </w:r>
      <w:proofErr w:type="spellEnd"/>
      <w:r w:rsidRPr="003E7F36">
        <w:rPr>
          <w:b/>
          <w:color w:val="auto"/>
          <w:u w:val="single"/>
          <w:lang w:eastAsia="ar-SA"/>
        </w:rPr>
        <w:t>.</w:t>
      </w:r>
      <w:r w:rsidRPr="003E7F36">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lastRenderedPageBreak/>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A84954" w:rsidRPr="006F1657"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3E7F36">
        <w:rPr>
          <w:b/>
          <w:iCs/>
          <w:u w:val="single"/>
        </w:rPr>
        <w:t xml:space="preserve">Τρίτη </w:t>
      </w:r>
      <w:r w:rsidR="007747BB" w:rsidRPr="003E7F36">
        <w:rPr>
          <w:b/>
          <w:iCs/>
          <w:u w:val="single"/>
        </w:rPr>
        <w:t>2</w:t>
      </w:r>
      <w:r w:rsidR="003E7F36" w:rsidRPr="003E7F36">
        <w:rPr>
          <w:b/>
          <w:iCs/>
          <w:u w:val="single"/>
        </w:rPr>
        <w:t xml:space="preserve">9 </w:t>
      </w:r>
      <w:r w:rsidR="007747BB" w:rsidRPr="003E7F36">
        <w:rPr>
          <w:b/>
          <w:iCs/>
          <w:u w:val="single"/>
        </w:rPr>
        <w:t xml:space="preserve"> Νοεμβρίου  2022</w:t>
      </w:r>
      <w:r w:rsidR="00A84954" w:rsidRPr="00A84954">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84954" w:rsidRDefault="00A84954" w:rsidP="00A8495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84954" w:rsidRDefault="00A84954" w:rsidP="00A84954">
      <w:pPr>
        <w:autoSpaceDE w:val="0"/>
        <w:autoSpaceDN w:val="0"/>
        <w:adjustRightInd w:val="0"/>
        <w:jc w:val="both"/>
        <w:rPr>
          <w:rFonts w:ascii="Calibri" w:eastAsia="Calibri" w:hAnsi="Calibri" w:cs="Calibri"/>
          <w:sz w:val="22"/>
          <w:szCs w:val="22"/>
          <w:lang w:eastAsia="en-US"/>
        </w:rPr>
      </w:pPr>
    </w:p>
    <w:p w:rsidR="00A84954" w:rsidRPr="00B830CE"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84954" w:rsidRPr="005F7990" w:rsidRDefault="00A84954" w:rsidP="00A84954">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84954" w:rsidRPr="005F7990"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A033DE" w:rsidRDefault="00A84954" w:rsidP="00A84954">
      <w:pPr>
        <w:ind w:left="720"/>
        <w:jc w:val="both"/>
        <w:rPr>
          <w:rFonts w:ascii="Calibri" w:hAnsi="Calibri"/>
          <w:b/>
          <w:i/>
          <w:color w:val="000000"/>
          <w:sz w:val="22"/>
          <w:szCs w:val="22"/>
        </w:rPr>
      </w:pPr>
      <w:r w:rsidRPr="00CB5B22">
        <w:rPr>
          <w:rFonts w:ascii="Calibri" w:hAnsi="Calibri"/>
          <w:b/>
          <w:i/>
          <w:color w:val="000000"/>
          <w:sz w:val="22"/>
          <w:szCs w:val="22"/>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w:t>
      </w:r>
      <w:r w:rsidRPr="00CB5B22">
        <w:rPr>
          <w:rFonts w:ascii="Calibri" w:hAnsi="Calibri"/>
          <w:b/>
          <w:i/>
          <w:color w:val="000000"/>
          <w:sz w:val="22"/>
          <w:szCs w:val="22"/>
        </w:rPr>
        <w:lastRenderedPageBreak/>
        <w:t>φορέα), συνοδευόμενα από υπεύθυνη δήλωση του νόμιμου εκπροσώπου ότι εξακολουθούν να ισχύουν κατά την υποβολή τους.</w:t>
      </w:r>
    </w:p>
    <w:p w:rsidR="00A84954" w:rsidRPr="00847D9C" w:rsidRDefault="00A84954" w:rsidP="00A84954">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EB66EB"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tbl>
      <w:tblPr>
        <w:tblW w:w="8917" w:type="dxa"/>
        <w:tblInd w:w="93" w:type="dxa"/>
        <w:tblLook w:val="04A0"/>
      </w:tblPr>
      <w:tblGrid>
        <w:gridCol w:w="923"/>
        <w:gridCol w:w="1379"/>
        <w:gridCol w:w="943"/>
        <w:gridCol w:w="1434"/>
        <w:gridCol w:w="1531"/>
        <w:gridCol w:w="1342"/>
        <w:gridCol w:w="1365"/>
      </w:tblGrid>
      <w:tr w:rsidR="00EB66EB" w:rsidRPr="00F07DC0" w:rsidTr="00A2247B">
        <w:trPr>
          <w:trHeight w:val="360"/>
        </w:trPr>
        <w:tc>
          <w:tcPr>
            <w:tcW w:w="8917"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EB66EB" w:rsidRPr="00A2247B" w:rsidRDefault="00EB66EB" w:rsidP="00A2247B">
            <w:pPr>
              <w:jc w:val="center"/>
              <w:rPr>
                <w:b/>
                <w:color w:val="000000"/>
                <w:szCs w:val="22"/>
              </w:rPr>
            </w:pPr>
            <w:r w:rsidRPr="00A2247B">
              <w:rPr>
                <w:b/>
                <w:color w:val="000000"/>
                <w:szCs w:val="22"/>
              </w:rPr>
              <w:t>ΤΜΗΜΑ 1</w:t>
            </w:r>
            <w:r w:rsidR="00075B67" w:rsidRPr="00075B67">
              <w:rPr>
                <w:b/>
                <w:color w:val="000000"/>
                <w:szCs w:val="22"/>
              </w:rPr>
              <w:t xml:space="preserve"> (1)</w:t>
            </w:r>
            <w:r w:rsidRPr="00A2247B">
              <w:rPr>
                <w:b/>
                <w:color w:val="000000"/>
                <w:szCs w:val="22"/>
              </w:rPr>
              <w:t xml:space="preserve"> : Για τις Υπηρεσίες της </w:t>
            </w:r>
            <w:proofErr w:type="spellStart"/>
            <w:r w:rsidRPr="00A2247B">
              <w:rPr>
                <w:b/>
                <w:color w:val="000000"/>
                <w:szCs w:val="22"/>
              </w:rPr>
              <w:t>Απ.∆</w:t>
            </w:r>
            <w:proofErr w:type="spellEnd"/>
            <w:r w:rsidRPr="00A2247B">
              <w:rPr>
                <w:b/>
                <w:color w:val="000000"/>
                <w:szCs w:val="22"/>
              </w:rPr>
              <w:t xml:space="preserve">. </w:t>
            </w:r>
            <w:proofErr w:type="spellStart"/>
            <w:r w:rsidRPr="00A2247B">
              <w:rPr>
                <w:b/>
                <w:color w:val="000000"/>
                <w:szCs w:val="22"/>
              </w:rPr>
              <w:t>Ηπ</w:t>
            </w:r>
            <w:proofErr w:type="spellEnd"/>
            <w:r w:rsidRPr="00A2247B">
              <w:rPr>
                <w:b/>
                <w:color w:val="000000"/>
                <w:szCs w:val="22"/>
              </w:rPr>
              <w:t xml:space="preserve">.- </w:t>
            </w:r>
            <w:proofErr w:type="spellStart"/>
            <w:r w:rsidRPr="00A2247B">
              <w:rPr>
                <w:b/>
                <w:color w:val="000000"/>
                <w:szCs w:val="22"/>
              </w:rPr>
              <w:t>∆.Μ</w:t>
            </w:r>
            <w:proofErr w:type="spellEnd"/>
            <w:r w:rsidRPr="00A2247B">
              <w:rPr>
                <w:b/>
                <w:color w:val="000000"/>
                <w:szCs w:val="22"/>
              </w:rPr>
              <w:t xml:space="preserve">., που εδρεύουν στην </w:t>
            </w:r>
            <w:proofErr w:type="spellStart"/>
            <w:r w:rsidRPr="00A2247B">
              <w:rPr>
                <w:b/>
                <w:color w:val="000000"/>
                <w:szCs w:val="22"/>
              </w:rPr>
              <w:t>Αρτα</w:t>
            </w:r>
            <w:proofErr w:type="spellEnd"/>
          </w:p>
        </w:tc>
      </w:tr>
      <w:tr w:rsidR="00EB66EB" w:rsidRPr="00F07DC0" w:rsidTr="00A2247B">
        <w:trPr>
          <w:trHeight w:val="300"/>
        </w:trPr>
        <w:tc>
          <w:tcPr>
            <w:tcW w:w="8917" w:type="dxa"/>
            <w:gridSpan w:val="7"/>
            <w:vMerge/>
            <w:tcBorders>
              <w:top w:val="single" w:sz="8" w:space="0" w:color="000000"/>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r>
      <w:tr w:rsidR="00EB66EB" w:rsidRPr="00F07DC0" w:rsidTr="00A2247B">
        <w:trPr>
          <w:trHeight w:val="315"/>
        </w:trPr>
        <w:tc>
          <w:tcPr>
            <w:tcW w:w="8917" w:type="dxa"/>
            <w:gridSpan w:val="7"/>
            <w:vMerge/>
            <w:tcBorders>
              <w:top w:val="single" w:sz="8" w:space="0" w:color="000000"/>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r>
      <w:tr w:rsidR="00EB66EB" w:rsidRPr="00F07DC0" w:rsidTr="00A2247B">
        <w:trPr>
          <w:trHeight w:val="945"/>
        </w:trPr>
        <w:tc>
          <w:tcPr>
            <w:tcW w:w="92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A/A</w:t>
            </w:r>
          </w:p>
        </w:tc>
        <w:tc>
          <w:tcPr>
            <w:tcW w:w="137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ΕΙ∆ΟΣ</w:t>
            </w:r>
          </w:p>
        </w:tc>
        <w:tc>
          <w:tcPr>
            <w:tcW w:w="943"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Μ.Μ.</w:t>
            </w:r>
          </w:p>
        </w:tc>
        <w:tc>
          <w:tcPr>
            <w:tcW w:w="143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ΠΟΣΟΤΗΤΑ</w:t>
            </w:r>
          </w:p>
        </w:tc>
        <w:tc>
          <w:tcPr>
            <w:tcW w:w="1531"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jc w:val="center"/>
              <w:rPr>
                <w:color w:val="000000"/>
                <w:szCs w:val="22"/>
              </w:rPr>
            </w:pPr>
            <w:r w:rsidRPr="00F07DC0">
              <w:rPr>
                <w:color w:val="000000"/>
                <w:szCs w:val="22"/>
              </w:rPr>
              <w:t>ΤΙΜΗ ΑΝΑΦΟΡΑΣ</w:t>
            </w:r>
          </w:p>
        </w:tc>
        <w:tc>
          <w:tcPr>
            <w:tcW w:w="2707" w:type="dxa"/>
            <w:gridSpan w:val="2"/>
            <w:tcBorders>
              <w:top w:val="single" w:sz="8" w:space="0" w:color="000000"/>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ΠΡΟΫΠΟΛΟΓΙΣΘΕΙΣΑ ΑΞΙΑ</w:t>
            </w:r>
          </w:p>
        </w:tc>
      </w:tr>
      <w:tr w:rsidR="00EB66EB" w:rsidRPr="00F07DC0" w:rsidTr="00A2247B">
        <w:trPr>
          <w:trHeight w:val="615"/>
        </w:trPr>
        <w:tc>
          <w:tcPr>
            <w:tcW w:w="923" w:type="dxa"/>
            <w:vMerge/>
            <w:tcBorders>
              <w:top w:val="nil"/>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c>
          <w:tcPr>
            <w:tcW w:w="1379" w:type="dxa"/>
            <w:vMerge/>
            <w:tcBorders>
              <w:top w:val="nil"/>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c>
          <w:tcPr>
            <w:tcW w:w="943" w:type="dxa"/>
            <w:vMerge/>
            <w:tcBorders>
              <w:top w:val="nil"/>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c>
          <w:tcPr>
            <w:tcW w:w="1434" w:type="dxa"/>
            <w:vMerge/>
            <w:tcBorders>
              <w:top w:val="nil"/>
              <w:left w:val="single" w:sz="8" w:space="0" w:color="000000"/>
              <w:bottom w:val="single" w:sz="8" w:space="0" w:color="000000"/>
              <w:right w:val="single" w:sz="8" w:space="0" w:color="000000"/>
            </w:tcBorders>
            <w:vAlign w:val="center"/>
            <w:hideMark/>
          </w:tcPr>
          <w:p w:rsidR="00EB66EB" w:rsidRPr="00F07DC0" w:rsidRDefault="00EB66EB" w:rsidP="00DD262C">
            <w:pPr>
              <w:rPr>
                <w:color w:val="000000"/>
                <w:szCs w:val="22"/>
              </w:rPr>
            </w:pPr>
          </w:p>
        </w:tc>
        <w:tc>
          <w:tcPr>
            <w:tcW w:w="1531"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 xml:space="preserve"> χωρίς Φ.Π.Α. </w:t>
            </w:r>
          </w:p>
        </w:tc>
        <w:tc>
          <w:tcPr>
            <w:tcW w:w="1342"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 xml:space="preserve"> χωρίς Φ.Π.Α. </w:t>
            </w:r>
          </w:p>
        </w:tc>
        <w:tc>
          <w:tcPr>
            <w:tcW w:w="1365"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 xml:space="preserve"> µε Φ.Π.Α. </w:t>
            </w:r>
          </w:p>
        </w:tc>
      </w:tr>
      <w:tr w:rsidR="00EB66EB" w:rsidRPr="00F07DC0" w:rsidTr="00A2247B">
        <w:trPr>
          <w:trHeight w:val="690"/>
        </w:trPr>
        <w:tc>
          <w:tcPr>
            <w:tcW w:w="923" w:type="dxa"/>
            <w:tcBorders>
              <w:top w:val="nil"/>
              <w:left w:val="single" w:sz="8" w:space="0" w:color="000000"/>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1.1</w:t>
            </w:r>
          </w:p>
        </w:tc>
        <w:tc>
          <w:tcPr>
            <w:tcW w:w="1379"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 xml:space="preserve">Πετρέλαιο Θέρμανσης </w:t>
            </w:r>
          </w:p>
        </w:tc>
        <w:tc>
          <w:tcPr>
            <w:tcW w:w="943"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rPr>
                <w:color w:val="000000"/>
                <w:szCs w:val="22"/>
              </w:rPr>
            </w:pPr>
            <w:r w:rsidRPr="00F07DC0">
              <w:rPr>
                <w:color w:val="000000"/>
                <w:szCs w:val="22"/>
              </w:rPr>
              <w:t>Λίτρα</w:t>
            </w:r>
          </w:p>
        </w:tc>
        <w:tc>
          <w:tcPr>
            <w:tcW w:w="1434"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jc w:val="right"/>
              <w:rPr>
                <w:color w:val="000000"/>
                <w:szCs w:val="22"/>
              </w:rPr>
            </w:pPr>
            <w:r w:rsidRPr="00F07DC0">
              <w:rPr>
                <w:color w:val="000000"/>
                <w:szCs w:val="22"/>
              </w:rPr>
              <w:t>5.000</w:t>
            </w:r>
          </w:p>
        </w:tc>
        <w:tc>
          <w:tcPr>
            <w:tcW w:w="1531"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jc w:val="right"/>
              <w:rPr>
                <w:color w:val="000000"/>
                <w:szCs w:val="22"/>
              </w:rPr>
            </w:pPr>
            <w:r w:rsidRPr="00F07DC0">
              <w:rPr>
                <w:color w:val="000000"/>
                <w:szCs w:val="22"/>
              </w:rPr>
              <w:t>1,20</w:t>
            </w:r>
          </w:p>
        </w:tc>
        <w:tc>
          <w:tcPr>
            <w:tcW w:w="1342"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jc w:val="right"/>
              <w:rPr>
                <w:color w:val="000000"/>
                <w:szCs w:val="22"/>
              </w:rPr>
            </w:pPr>
            <w:r w:rsidRPr="00F07DC0">
              <w:rPr>
                <w:color w:val="000000"/>
                <w:szCs w:val="22"/>
              </w:rPr>
              <w:t>6.000,00</w:t>
            </w:r>
          </w:p>
        </w:tc>
        <w:tc>
          <w:tcPr>
            <w:tcW w:w="1365" w:type="dxa"/>
            <w:tcBorders>
              <w:top w:val="nil"/>
              <w:left w:val="nil"/>
              <w:bottom w:val="single" w:sz="8" w:space="0" w:color="000000"/>
              <w:right w:val="single" w:sz="8" w:space="0" w:color="000000"/>
            </w:tcBorders>
            <w:shd w:val="clear" w:color="auto" w:fill="auto"/>
            <w:vAlign w:val="bottom"/>
            <w:hideMark/>
          </w:tcPr>
          <w:p w:rsidR="00EB66EB" w:rsidRPr="00F07DC0" w:rsidRDefault="00EB66EB" w:rsidP="00DD262C">
            <w:pPr>
              <w:jc w:val="right"/>
              <w:rPr>
                <w:color w:val="000000"/>
                <w:szCs w:val="22"/>
              </w:rPr>
            </w:pPr>
            <w:r w:rsidRPr="00F07DC0">
              <w:rPr>
                <w:color w:val="000000"/>
                <w:szCs w:val="22"/>
              </w:rPr>
              <w:t>7.440,00</w:t>
            </w:r>
          </w:p>
        </w:tc>
      </w:tr>
      <w:tr w:rsidR="00EB66EB" w:rsidRPr="00F07DC0" w:rsidTr="00A2247B">
        <w:trPr>
          <w:trHeight w:val="315"/>
        </w:trPr>
        <w:tc>
          <w:tcPr>
            <w:tcW w:w="923" w:type="dxa"/>
            <w:tcBorders>
              <w:top w:val="nil"/>
              <w:left w:val="single" w:sz="8" w:space="0" w:color="000000"/>
              <w:bottom w:val="single" w:sz="8" w:space="0" w:color="000000"/>
              <w:right w:val="single" w:sz="8" w:space="0" w:color="000000"/>
            </w:tcBorders>
            <w:shd w:val="clear" w:color="000000" w:fill="C6D9F1"/>
            <w:vAlign w:val="bottom"/>
            <w:hideMark/>
          </w:tcPr>
          <w:p w:rsidR="00EB66EB" w:rsidRPr="00F07DC0" w:rsidRDefault="00EB66EB" w:rsidP="00DD262C">
            <w:pPr>
              <w:rPr>
                <w:color w:val="000000"/>
              </w:rPr>
            </w:pPr>
            <w:r w:rsidRPr="00F07DC0">
              <w:rPr>
                <w:color w:val="000000"/>
              </w:rPr>
              <w:t> </w:t>
            </w:r>
          </w:p>
        </w:tc>
        <w:tc>
          <w:tcPr>
            <w:tcW w:w="2322" w:type="dxa"/>
            <w:gridSpan w:val="2"/>
            <w:tcBorders>
              <w:top w:val="single" w:sz="8" w:space="0" w:color="000000"/>
              <w:left w:val="nil"/>
              <w:bottom w:val="single" w:sz="8" w:space="0" w:color="000000"/>
              <w:right w:val="single" w:sz="8" w:space="0" w:color="000000"/>
            </w:tcBorders>
            <w:shd w:val="clear" w:color="000000" w:fill="C6D9F1"/>
            <w:vAlign w:val="bottom"/>
            <w:hideMark/>
          </w:tcPr>
          <w:p w:rsidR="00EB66EB" w:rsidRPr="00F07DC0" w:rsidRDefault="00EB66EB" w:rsidP="00DD262C">
            <w:pPr>
              <w:rPr>
                <w:color w:val="000000"/>
                <w:szCs w:val="22"/>
              </w:rPr>
            </w:pPr>
            <w:r w:rsidRPr="00F07DC0">
              <w:rPr>
                <w:color w:val="000000"/>
                <w:szCs w:val="22"/>
              </w:rPr>
              <w:t>ΣΥΝΟΛΟ</w:t>
            </w:r>
          </w:p>
        </w:tc>
        <w:tc>
          <w:tcPr>
            <w:tcW w:w="1434" w:type="dxa"/>
            <w:tcBorders>
              <w:top w:val="nil"/>
              <w:left w:val="nil"/>
              <w:bottom w:val="single" w:sz="8" w:space="0" w:color="000000"/>
              <w:right w:val="single" w:sz="8" w:space="0" w:color="000000"/>
            </w:tcBorders>
            <w:shd w:val="clear" w:color="000000" w:fill="C6D9F1"/>
            <w:vAlign w:val="bottom"/>
            <w:hideMark/>
          </w:tcPr>
          <w:p w:rsidR="00EB66EB" w:rsidRPr="00F07DC0" w:rsidRDefault="00EB66EB" w:rsidP="00DD262C">
            <w:pPr>
              <w:jc w:val="right"/>
              <w:rPr>
                <w:color w:val="000000"/>
                <w:szCs w:val="22"/>
              </w:rPr>
            </w:pPr>
            <w:r w:rsidRPr="00F07DC0">
              <w:rPr>
                <w:color w:val="000000"/>
                <w:szCs w:val="22"/>
              </w:rPr>
              <w:t>5.000</w:t>
            </w:r>
          </w:p>
        </w:tc>
        <w:tc>
          <w:tcPr>
            <w:tcW w:w="1531" w:type="dxa"/>
            <w:tcBorders>
              <w:top w:val="nil"/>
              <w:left w:val="nil"/>
              <w:bottom w:val="single" w:sz="8" w:space="0" w:color="000000"/>
              <w:right w:val="single" w:sz="8" w:space="0" w:color="000000"/>
            </w:tcBorders>
            <w:shd w:val="clear" w:color="000000" w:fill="C6D9F1"/>
            <w:vAlign w:val="bottom"/>
            <w:hideMark/>
          </w:tcPr>
          <w:p w:rsidR="00EB66EB" w:rsidRPr="00F07DC0" w:rsidRDefault="00EB66EB" w:rsidP="00DD262C">
            <w:pPr>
              <w:rPr>
                <w:color w:val="000000"/>
              </w:rPr>
            </w:pPr>
            <w:r w:rsidRPr="00F07DC0">
              <w:rPr>
                <w:color w:val="000000"/>
              </w:rPr>
              <w:t> </w:t>
            </w:r>
          </w:p>
        </w:tc>
        <w:tc>
          <w:tcPr>
            <w:tcW w:w="1342" w:type="dxa"/>
            <w:tcBorders>
              <w:top w:val="nil"/>
              <w:left w:val="nil"/>
              <w:bottom w:val="single" w:sz="8" w:space="0" w:color="000000"/>
              <w:right w:val="single" w:sz="8" w:space="0" w:color="000000"/>
            </w:tcBorders>
            <w:shd w:val="clear" w:color="000000" w:fill="C6D9F1"/>
            <w:vAlign w:val="bottom"/>
            <w:hideMark/>
          </w:tcPr>
          <w:p w:rsidR="00EB66EB" w:rsidRPr="00F07DC0" w:rsidRDefault="00EB66EB" w:rsidP="00DD262C">
            <w:pPr>
              <w:jc w:val="right"/>
              <w:rPr>
                <w:color w:val="000000"/>
                <w:szCs w:val="22"/>
              </w:rPr>
            </w:pPr>
            <w:r w:rsidRPr="00F07DC0">
              <w:rPr>
                <w:color w:val="000000"/>
                <w:szCs w:val="22"/>
              </w:rPr>
              <w:t>6.000,00</w:t>
            </w:r>
          </w:p>
        </w:tc>
        <w:tc>
          <w:tcPr>
            <w:tcW w:w="1365" w:type="dxa"/>
            <w:tcBorders>
              <w:top w:val="nil"/>
              <w:left w:val="nil"/>
              <w:bottom w:val="single" w:sz="8" w:space="0" w:color="000000"/>
              <w:right w:val="single" w:sz="8" w:space="0" w:color="000000"/>
            </w:tcBorders>
            <w:shd w:val="clear" w:color="000000" w:fill="C6D9F1"/>
            <w:vAlign w:val="bottom"/>
            <w:hideMark/>
          </w:tcPr>
          <w:p w:rsidR="00EB66EB" w:rsidRPr="00F07DC0" w:rsidRDefault="00EB66EB" w:rsidP="00DD262C">
            <w:pPr>
              <w:jc w:val="right"/>
              <w:rPr>
                <w:color w:val="000000"/>
                <w:szCs w:val="22"/>
              </w:rPr>
            </w:pPr>
            <w:r w:rsidRPr="00F07DC0">
              <w:rPr>
                <w:color w:val="000000"/>
                <w:szCs w:val="22"/>
              </w:rPr>
              <w:t>7.440,00</w:t>
            </w:r>
          </w:p>
        </w:tc>
      </w:tr>
    </w:tbl>
    <w:tbl>
      <w:tblPr>
        <w:tblpPr w:leftFromText="180" w:rightFromText="180" w:vertAnchor="text" w:horzAnchor="margin" w:tblpY="531"/>
        <w:tblW w:w="9104" w:type="dxa"/>
        <w:tblLook w:val="04A0"/>
      </w:tblPr>
      <w:tblGrid>
        <w:gridCol w:w="1862"/>
        <w:gridCol w:w="1249"/>
        <w:gridCol w:w="854"/>
        <w:gridCol w:w="1299"/>
        <w:gridCol w:w="1387"/>
        <w:gridCol w:w="1216"/>
        <w:gridCol w:w="1237"/>
      </w:tblGrid>
      <w:tr w:rsidR="00A2247B" w:rsidRPr="00F07DC0" w:rsidTr="00A2247B">
        <w:trPr>
          <w:trHeight w:val="300"/>
        </w:trPr>
        <w:tc>
          <w:tcPr>
            <w:tcW w:w="9104"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A2247B" w:rsidRPr="00A2247B" w:rsidRDefault="00A2247B" w:rsidP="00A2247B">
            <w:pPr>
              <w:jc w:val="center"/>
              <w:rPr>
                <w:b/>
                <w:color w:val="000000"/>
                <w:szCs w:val="22"/>
              </w:rPr>
            </w:pPr>
            <w:r w:rsidRPr="00A2247B">
              <w:rPr>
                <w:b/>
                <w:color w:val="000000"/>
                <w:szCs w:val="22"/>
              </w:rPr>
              <w:t>ΤΜΗΜΑ</w:t>
            </w:r>
            <w:r w:rsidR="00075B67" w:rsidRPr="004F75D0">
              <w:rPr>
                <w:b/>
                <w:color w:val="000000"/>
                <w:szCs w:val="22"/>
              </w:rPr>
              <w:t xml:space="preserve"> 2 (</w:t>
            </w:r>
            <w:r w:rsidRPr="00A2247B">
              <w:rPr>
                <w:b/>
                <w:color w:val="000000"/>
                <w:szCs w:val="22"/>
              </w:rPr>
              <w:t xml:space="preserve"> 5</w:t>
            </w:r>
            <w:r w:rsidR="00075B67" w:rsidRPr="004F75D0">
              <w:rPr>
                <w:b/>
                <w:color w:val="000000"/>
                <w:szCs w:val="22"/>
              </w:rPr>
              <w:t xml:space="preserve"> )</w:t>
            </w:r>
            <w:r w:rsidRPr="00A2247B">
              <w:rPr>
                <w:b/>
                <w:color w:val="000000"/>
                <w:szCs w:val="22"/>
              </w:rPr>
              <w:t xml:space="preserve"> : Για τις Υπηρεσίες της </w:t>
            </w:r>
            <w:proofErr w:type="spellStart"/>
            <w:r w:rsidRPr="00A2247B">
              <w:rPr>
                <w:b/>
                <w:color w:val="000000"/>
                <w:szCs w:val="22"/>
              </w:rPr>
              <w:t>Απ.∆</w:t>
            </w:r>
            <w:proofErr w:type="spellEnd"/>
            <w:r w:rsidRPr="00A2247B">
              <w:rPr>
                <w:b/>
                <w:color w:val="000000"/>
                <w:szCs w:val="22"/>
              </w:rPr>
              <w:t xml:space="preserve">. </w:t>
            </w:r>
            <w:proofErr w:type="spellStart"/>
            <w:r w:rsidRPr="00A2247B">
              <w:rPr>
                <w:b/>
                <w:color w:val="000000"/>
                <w:szCs w:val="22"/>
              </w:rPr>
              <w:t>Ηπ</w:t>
            </w:r>
            <w:proofErr w:type="spellEnd"/>
            <w:r w:rsidRPr="00A2247B">
              <w:rPr>
                <w:b/>
                <w:color w:val="000000"/>
                <w:szCs w:val="22"/>
              </w:rPr>
              <w:t xml:space="preserve">.- </w:t>
            </w:r>
            <w:proofErr w:type="spellStart"/>
            <w:r w:rsidRPr="00A2247B">
              <w:rPr>
                <w:b/>
                <w:color w:val="000000"/>
                <w:szCs w:val="22"/>
              </w:rPr>
              <w:t>∆.Μ</w:t>
            </w:r>
            <w:proofErr w:type="spellEnd"/>
            <w:r w:rsidRPr="00A2247B">
              <w:rPr>
                <w:b/>
                <w:color w:val="000000"/>
                <w:szCs w:val="22"/>
              </w:rPr>
              <w:t>., που εδρεύουν στην Πρέβεζα</w:t>
            </w:r>
          </w:p>
        </w:tc>
      </w:tr>
      <w:tr w:rsidR="00A2247B" w:rsidRPr="00F07DC0" w:rsidTr="00A2247B">
        <w:trPr>
          <w:trHeight w:val="300"/>
        </w:trPr>
        <w:tc>
          <w:tcPr>
            <w:tcW w:w="9104" w:type="dxa"/>
            <w:gridSpan w:val="7"/>
            <w:vMerge/>
            <w:tcBorders>
              <w:top w:val="single" w:sz="8" w:space="0" w:color="000000"/>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r>
      <w:tr w:rsidR="00A2247B" w:rsidRPr="00F07DC0" w:rsidTr="00A2247B">
        <w:trPr>
          <w:trHeight w:val="315"/>
        </w:trPr>
        <w:tc>
          <w:tcPr>
            <w:tcW w:w="9104" w:type="dxa"/>
            <w:gridSpan w:val="7"/>
            <w:vMerge/>
            <w:tcBorders>
              <w:top w:val="single" w:sz="8" w:space="0" w:color="000000"/>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r>
      <w:tr w:rsidR="00A2247B" w:rsidRPr="00F07DC0" w:rsidTr="00A2247B">
        <w:trPr>
          <w:trHeight w:val="1215"/>
        </w:trPr>
        <w:tc>
          <w:tcPr>
            <w:tcW w:w="1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A/A</w:t>
            </w:r>
          </w:p>
        </w:tc>
        <w:tc>
          <w:tcPr>
            <w:tcW w:w="12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ΕΙ∆ΟΣ</w:t>
            </w:r>
          </w:p>
        </w:tc>
        <w:tc>
          <w:tcPr>
            <w:tcW w:w="85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Μ.Μ.</w:t>
            </w:r>
          </w:p>
        </w:tc>
        <w:tc>
          <w:tcPr>
            <w:tcW w:w="129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ΠΟΣΟΤΗΤΑ</w:t>
            </w: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jc w:val="center"/>
              <w:rPr>
                <w:color w:val="000000"/>
                <w:szCs w:val="22"/>
              </w:rPr>
            </w:pPr>
            <w:r w:rsidRPr="00F07DC0">
              <w:rPr>
                <w:color w:val="000000"/>
                <w:szCs w:val="22"/>
              </w:rPr>
              <w:t>ΤΙΜΗ ΑΝΑΦΟΡΑΣ</w:t>
            </w:r>
          </w:p>
        </w:tc>
        <w:tc>
          <w:tcPr>
            <w:tcW w:w="2453" w:type="dxa"/>
            <w:gridSpan w:val="2"/>
            <w:tcBorders>
              <w:top w:val="single" w:sz="8" w:space="0" w:color="000000"/>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ΠΡΟΫΠΟΛΟΓΙΣΘΕΙΣΑ ΑΞΙΑ</w:t>
            </w:r>
          </w:p>
        </w:tc>
      </w:tr>
      <w:tr w:rsidR="00A2247B" w:rsidRPr="00F07DC0" w:rsidTr="00A2247B">
        <w:trPr>
          <w:trHeight w:val="615"/>
        </w:trPr>
        <w:tc>
          <w:tcPr>
            <w:tcW w:w="1862"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c>
          <w:tcPr>
            <w:tcW w:w="1249"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c>
          <w:tcPr>
            <w:tcW w:w="854"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c>
          <w:tcPr>
            <w:tcW w:w="1299"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A2247B">
            <w:pPr>
              <w:rPr>
                <w:color w:val="000000"/>
                <w:szCs w:val="22"/>
              </w:rPr>
            </w:pP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 xml:space="preserve"> χωρίς Φ.Π.Α. </w:t>
            </w:r>
          </w:p>
        </w:tc>
        <w:tc>
          <w:tcPr>
            <w:tcW w:w="1216"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 xml:space="preserve"> χωρίς Φ.Π.Α. </w:t>
            </w:r>
          </w:p>
        </w:tc>
        <w:tc>
          <w:tcPr>
            <w:tcW w:w="123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 xml:space="preserve"> µε Φ.Π.Α. </w:t>
            </w:r>
          </w:p>
        </w:tc>
      </w:tr>
      <w:tr w:rsidR="00A2247B" w:rsidRPr="00F07DC0" w:rsidTr="00A2247B">
        <w:trPr>
          <w:trHeight w:val="615"/>
        </w:trPr>
        <w:tc>
          <w:tcPr>
            <w:tcW w:w="1862" w:type="dxa"/>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8F5E31" w:rsidP="00A2247B">
            <w:pPr>
              <w:rPr>
                <w:color w:val="000000"/>
                <w:szCs w:val="22"/>
              </w:rPr>
            </w:pPr>
            <w:r>
              <w:rPr>
                <w:color w:val="000000"/>
                <w:szCs w:val="22"/>
                <w:lang w:val="en-US"/>
              </w:rPr>
              <w:t>2</w:t>
            </w:r>
            <w:r w:rsidR="00A2247B" w:rsidRPr="00F07DC0">
              <w:rPr>
                <w:color w:val="000000"/>
                <w:szCs w:val="22"/>
              </w:rPr>
              <w:t>.1</w:t>
            </w:r>
          </w:p>
        </w:tc>
        <w:tc>
          <w:tcPr>
            <w:tcW w:w="1249"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 xml:space="preserve">Πετρέλαιο Θέρμανσης </w:t>
            </w:r>
          </w:p>
        </w:tc>
        <w:tc>
          <w:tcPr>
            <w:tcW w:w="854"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rPr>
                <w:color w:val="000000"/>
                <w:szCs w:val="22"/>
              </w:rPr>
            </w:pPr>
            <w:r w:rsidRPr="00F07DC0">
              <w:rPr>
                <w:color w:val="000000"/>
                <w:szCs w:val="22"/>
              </w:rPr>
              <w:t>Λίτρα</w:t>
            </w:r>
          </w:p>
        </w:tc>
        <w:tc>
          <w:tcPr>
            <w:tcW w:w="1299"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jc w:val="right"/>
              <w:rPr>
                <w:color w:val="000000"/>
                <w:szCs w:val="22"/>
              </w:rPr>
            </w:pPr>
            <w:r w:rsidRPr="00F07DC0">
              <w:rPr>
                <w:color w:val="000000"/>
                <w:szCs w:val="22"/>
              </w:rPr>
              <w:t>3.000</w:t>
            </w: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jc w:val="right"/>
              <w:rPr>
                <w:color w:val="000000"/>
                <w:szCs w:val="22"/>
              </w:rPr>
            </w:pPr>
            <w:r w:rsidRPr="00F07DC0">
              <w:rPr>
                <w:color w:val="000000"/>
                <w:szCs w:val="22"/>
              </w:rPr>
              <w:t>1,20</w:t>
            </w:r>
          </w:p>
        </w:tc>
        <w:tc>
          <w:tcPr>
            <w:tcW w:w="1216"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jc w:val="right"/>
              <w:rPr>
                <w:color w:val="000000"/>
                <w:szCs w:val="22"/>
              </w:rPr>
            </w:pPr>
            <w:r w:rsidRPr="00F07DC0">
              <w:rPr>
                <w:color w:val="000000"/>
                <w:szCs w:val="22"/>
              </w:rPr>
              <w:t>3.600,00</w:t>
            </w:r>
          </w:p>
        </w:tc>
        <w:tc>
          <w:tcPr>
            <w:tcW w:w="123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A2247B">
            <w:pPr>
              <w:jc w:val="right"/>
              <w:rPr>
                <w:color w:val="000000"/>
                <w:szCs w:val="22"/>
              </w:rPr>
            </w:pPr>
            <w:r w:rsidRPr="00F07DC0">
              <w:rPr>
                <w:color w:val="000000"/>
                <w:szCs w:val="22"/>
              </w:rPr>
              <w:t>4.464,00</w:t>
            </w:r>
          </w:p>
        </w:tc>
      </w:tr>
      <w:tr w:rsidR="00A2247B" w:rsidRPr="00F07DC0" w:rsidTr="00A2247B">
        <w:trPr>
          <w:trHeight w:val="315"/>
        </w:trPr>
        <w:tc>
          <w:tcPr>
            <w:tcW w:w="1862" w:type="dxa"/>
            <w:tcBorders>
              <w:top w:val="nil"/>
              <w:left w:val="single" w:sz="8" w:space="0" w:color="000000"/>
              <w:bottom w:val="single" w:sz="8" w:space="0" w:color="000000"/>
              <w:right w:val="single" w:sz="8" w:space="0" w:color="000000"/>
            </w:tcBorders>
            <w:shd w:val="clear" w:color="000000" w:fill="C6D9F1"/>
            <w:vAlign w:val="bottom"/>
            <w:hideMark/>
          </w:tcPr>
          <w:p w:rsidR="00A2247B" w:rsidRPr="00F07DC0" w:rsidRDefault="00A2247B" w:rsidP="00A2247B">
            <w:pPr>
              <w:rPr>
                <w:color w:val="000000"/>
              </w:rPr>
            </w:pPr>
            <w:r w:rsidRPr="00F07DC0">
              <w:rPr>
                <w:color w:val="000000"/>
              </w:rPr>
              <w:t> </w:t>
            </w:r>
          </w:p>
        </w:tc>
        <w:tc>
          <w:tcPr>
            <w:tcW w:w="2103" w:type="dxa"/>
            <w:gridSpan w:val="2"/>
            <w:tcBorders>
              <w:top w:val="single" w:sz="8" w:space="0" w:color="000000"/>
              <w:left w:val="nil"/>
              <w:bottom w:val="single" w:sz="8" w:space="0" w:color="000000"/>
              <w:right w:val="single" w:sz="8" w:space="0" w:color="000000"/>
            </w:tcBorders>
            <w:shd w:val="clear" w:color="000000" w:fill="C6D9F1"/>
            <w:vAlign w:val="bottom"/>
            <w:hideMark/>
          </w:tcPr>
          <w:p w:rsidR="00A2247B" w:rsidRPr="00F07DC0" w:rsidRDefault="00A2247B" w:rsidP="00A2247B">
            <w:pPr>
              <w:rPr>
                <w:color w:val="000000"/>
                <w:szCs w:val="22"/>
              </w:rPr>
            </w:pPr>
            <w:r w:rsidRPr="00F07DC0">
              <w:rPr>
                <w:color w:val="000000"/>
                <w:szCs w:val="22"/>
              </w:rPr>
              <w:t>ΣΥΝΟΛΟ</w:t>
            </w:r>
          </w:p>
        </w:tc>
        <w:tc>
          <w:tcPr>
            <w:tcW w:w="1299"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A2247B">
            <w:pPr>
              <w:jc w:val="right"/>
              <w:rPr>
                <w:color w:val="000000"/>
                <w:szCs w:val="22"/>
              </w:rPr>
            </w:pPr>
            <w:r w:rsidRPr="00F07DC0">
              <w:rPr>
                <w:color w:val="000000"/>
                <w:szCs w:val="22"/>
              </w:rPr>
              <w:t>3.000</w:t>
            </w:r>
          </w:p>
        </w:tc>
        <w:tc>
          <w:tcPr>
            <w:tcW w:w="1387"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A2247B">
            <w:pPr>
              <w:rPr>
                <w:color w:val="000000"/>
              </w:rPr>
            </w:pPr>
            <w:r w:rsidRPr="00F07DC0">
              <w:rPr>
                <w:color w:val="000000"/>
              </w:rPr>
              <w:t> </w:t>
            </w:r>
          </w:p>
        </w:tc>
        <w:tc>
          <w:tcPr>
            <w:tcW w:w="1216"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A2247B">
            <w:pPr>
              <w:jc w:val="right"/>
              <w:rPr>
                <w:color w:val="000000"/>
                <w:szCs w:val="22"/>
              </w:rPr>
            </w:pPr>
            <w:r w:rsidRPr="00F07DC0">
              <w:rPr>
                <w:color w:val="000000"/>
                <w:szCs w:val="22"/>
              </w:rPr>
              <w:t>3.600,00</w:t>
            </w:r>
          </w:p>
        </w:tc>
        <w:tc>
          <w:tcPr>
            <w:tcW w:w="1237"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A2247B">
            <w:pPr>
              <w:jc w:val="right"/>
              <w:rPr>
                <w:color w:val="000000"/>
                <w:szCs w:val="22"/>
              </w:rPr>
            </w:pPr>
            <w:r w:rsidRPr="00F07DC0">
              <w:rPr>
                <w:color w:val="000000"/>
                <w:szCs w:val="22"/>
              </w:rPr>
              <w:t>4.464,00</w:t>
            </w:r>
          </w:p>
        </w:tc>
      </w:tr>
    </w:tbl>
    <w:p w:rsidR="00EB66EB" w:rsidRDefault="00EB66EB" w:rsidP="00EB66EB">
      <w:pPr>
        <w:spacing w:before="100" w:beforeAutospacing="1" w:after="100" w:afterAutospacing="1"/>
        <w:rPr>
          <w:rFonts w:ascii="Calibri" w:hAnsi="Calibri" w:cs="Calibri"/>
          <w:b/>
          <w:bCs/>
          <w:sz w:val="24"/>
          <w:szCs w:val="24"/>
          <w:u w:val="single"/>
          <w:lang w:val="en-US"/>
        </w:rPr>
      </w:pPr>
    </w:p>
    <w:tbl>
      <w:tblPr>
        <w:tblW w:w="8946" w:type="dxa"/>
        <w:tblInd w:w="93" w:type="dxa"/>
        <w:tblLook w:val="04A0"/>
      </w:tblPr>
      <w:tblGrid>
        <w:gridCol w:w="836"/>
        <w:gridCol w:w="1249"/>
        <w:gridCol w:w="854"/>
        <w:gridCol w:w="1299"/>
        <w:gridCol w:w="1387"/>
        <w:gridCol w:w="1213"/>
        <w:gridCol w:w="2108"/>
      </w:tblGrid>
      <w:tr w:rsidR="00A2247B" w:rsidRPr="00F07DC0" w:rsidTr="00A2247B">
        <w:trPr>
          <w:trHeight w:val="300"/>
        </w:trPr>
        <w:tc>
          <w:tcPr>
            <w:tcW w:w="8946"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A2247B" w:rsidRPr="00A2247B" w:rsidRDefault="00A2247B" w:rsidP="00A2247B">
            <w:pPr>
              <w:jc w:val="center"/>
              <w:rPr>
                <w:b/>
                <w:color w:val="000000"/>
                <w:szCs w:val="22"/>
              </w:rPr>
            </w:pPr>
            <w:r w:rsidRPr="00A2247B">
              <w:rPr>
                <w:b/>
                <w:color w:val="000000"/>
                <w:szCs w:val="22"/>
              </w:rPr>
              <w:t xml:space="preserve">ΤΜΗΜΑ </w:t>
            </w:r>
            <w:r w:rsidR="004F75D0" w:rsidRPr="004F75D0">
              <w:rPr>
                <w:b/>
                <w:color w:val="000000"/>
                <w:szCs w:val="22"/>
              </w:rPr>
              <w:t xml:space="preserve"> 3 (</w:t>
            </w:r>
            <w:r w:rsidRPr="00A2247B">
              <w:rPr>
                <w:b/>
                <w:color w:val="000000"/>
                <w:szCs w:val="22"/>
              </w:rPr>
              <w:t>6</w:t>
            </w:r>
            <w:r w:rsidR="004F75D0" w:rsidRPr="004F75D0">
              <w:rPr>
                <w:b/>
                <w:color w:val="000000"/>
                <w:szCs w:val="22"/>
              </w:rPr>
              <w:t>)</w:t>
            </w:r>
            <w:r w:rsidRPr="00A2247B">
              <w:rPr>
                <w:b/>
                <w:color w:val="000000"/>
                <w:szCs w:val="22"/>
              </w:rPr>
              <w:t xml:space="preserve"> : Για τις Υπηρεσίες της </w:t>
            </w:r>
            <w:proofErr w:type="spellStart"/>
            <w:r w:rsidRPr="00A2247B">
              <w:rPr>
                <w:b/>
                <w:color w:val="000000"/>
                <w:szCs w:val="22"/>
              </w:rPr>
              <w:t>Απ.∆</w:t>
            </w:r>
            <w:proofErr w:type="spellEnd"/>
            <w:r w:rsidRPr="00A2247B">
              <w:rPr>
                <w:b/>
                <w:color w:val="000000"/>
                <w:szCs w:val="22"/>
              </w:rPr>
              <w:t xml:space="preserve">. </w:t>
            </w:r>
            <w:proofErr w:type="spellStart"/>
            <w:r w:rsidRPr="00A2247B">
              <w:rPr>
                <w:b/>
                <w:color w:val="000000"/>
                <w:szCs w:val="22"/>
              </w:rPr>
              <w:t>Ηπ</w:t>
            </w:r>
            <w:proofErr w:type="spellEnd"/>
            <w:r w:rsidRPr="00A2247B">
              <w:rPr>
                <w:b/>
                <w:color w:val="000000"/>
                <w:szCs w:val="22"/>
              </w:rPr>
              <w:t xml:space="preserve">.- </w:t>
            </w:r>
            <w:proofErr w:type="spellStart"/>
            <w:r w:rsidRPr="00A2247B">
              <w:rPr>
                <w:b/>
                <w:color w:val="000000"/>
                <w:szCs w:val="22"/>
              </w:rPr>
              <w:t>∆.Μ</w:t>
            </w:r>
            <w:proofErr w:type="spellEnd"/>
            <w:r w:rsidRPr="00A2247B">
              <w:rPr>
                <w:b/>
                <w:color w:val="000000"/>
                <w:szCs w:val="22"/>
              </w:rPr>
              <w:t>., που εδρεύουν στην Θεσπρωτία</w:t>
            </w:r>
          </w:p>
        </w:tc>
      </w:tr>
      <w:tr w:rsidR="00A2247B" w:rsidRPr="00F07DC0" w:rsidTr="00A2247B">
        <w:trPr>
          <w:trHeight w:val="300"/>
        </w:trPr>
        <w:tc>
          <w:tcPr>
            <w:tcW w:w="8946" w:type="dxa"/>
            <w:gridSpan w:val="7"/>
            <w:vMerge/>
            <w:tcBorders>
              <w:top w:val="single" w:sz="8" w:space="0" w:color="000000"/>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r>
      <w:tr w:rsidR="00A2247B" w:rsidRPr="00F07DC0" w:rsidTr="00A2247B">
        <w:trPr>
          <w:trHeight w:val="315"/>
        </w:trPr>
        <w:tc>
          <w:tcPr>
            <w:tcW w:w="8946" w:type="dxa"/>
            <w:gridSpan w:val="7"/>
            <w:vMerge/>
            <w:tcBorders>
              <w:top w:val="single" w:sz="8" w:space="0" w:color="000000"/>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r>
      <w:tr w:rsidR="00A2247B" w:rsidRPr="00F07DC0" w:rsidTr="00A2247B">
        <w:trPr>
          <w:trHeight w:val="1215"/>
        </w:trPr>
        <w:tc>
          <w:tcPr>
            <w:tcW w:w="8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A/A</w:t>
            </w:r>
          </w:p>
        </w:tc>
        <w:tc>
          <w:tcPr>
            <w:tcW w:w="12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ΕΙ∆ΟΣ</w:t>
            </w:r>
          </w:p>
        </w:tc>
        <w:tc>
          <w:tcPr>
            <w:tcW w:w="85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Μ.Μ.</w:t>
            </w:r>
          </w:p>
        </w:tc>
        <w:tc>
          <w:tcPr>
            <w:tcW w:w="129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ΠΟΣΟΤΗΤΑ</w:t>
            </w: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jc w:val="center"/>
              <w:rPr>
                <w:color w:val="000000"/>
                <w:szCs w:val="22"/>
              </w:rPr>
            </w:pPr>
            <w:r w:rsidRPr="00F07DC0">
              <w:rPr>
                <w:color w:val="000000"/>
                <w:szCs w:val="22"/>
              </w:rPr>
              <w:t>ΤΙΜΗ ΑΝΑΦΟΡΑΣ</w:t>
            </w:r>
          </w:p>
        </w:tc>
        <w:tc>
          <w:tcPr>
            <w:tcW w:w="3321" w:type="dxa"/>
            <w:gridSpan w:val="2"/>
            <w:tcBorders>
              <w:top w:val="single" w:sz="8" w:space="0" w:color="000000"/>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ΠΡΟΫΠΟΛΟΓΙΣΘΕΙΣΑ ΑΞΙΑ</w:t>
            </w:r>
          </w:p>
        </w:tc>
      </w:tr>
      <w:tr w:rsidR="00A2247B" w:rsidRPr="00F07DC0" w:rsidTr="00A2247B">
        <w:trPr>
          <w:trHeight w:val="615"/>
        </w:trPr>
        <w:tc>
          <w:tcPr>
            <w:tcW w:w="836"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c>
          <w:tcPr>
            <w:tcW w:w="1249"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c>
          <w:tcPr>
            <w:tcW w:w="854"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c>
          <w:tcPr>
            <w:tcW w:w="1299" w:type="dxa"/>
            <w:vMerge/>
            <w:tcBorders>
              <w:top w:val="nil"/>
              <w:left w:val="single" w:sz="8" w:space="0" w:color="000000"/>
              <w:bottom w:val="single" w:sz="8" w:space="0" w:color="000000"/>
              <w:right w:val="single" w:sz="8" w:space="0" w:color="000000"/>
            </w:tcBorders>
            <w:vAlign w:val="center"/>
            <w:hideMark/>
          </w:tcPr>
          <w:p w:rsidR="00A2247B" w:rsidRPr="00F07DC0" w:rsidRDefault="00A2247B" w:rsidP="00DD262C">
            <w:pPr>
              <w:rPr>
                <w:color w:val="000000"/>
                <w:szCs w:val="22"/>
              </w:rPr>
            </w:pP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 xml:space="preserve"> χωρίς Φ.Π.Α. </w:t>
            </w:r>
          </w:p>
        </w:tc>
        <w:tc>
          <w:tcPr>
            <w:tcW w:w="1213"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 xml:space="preserve"> χωρίς Φ.Π.Α. </w:t>
            </w:r>
          </w:p>
        </w:tc>
        <w:tc>
          <w:tcPr>
            <w:tcW w:w="2108"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 xml:space="preserve"> µε Φ.Π.Α. </w:t>
            </w:r>
          </w:p>
        </w:tc>
      </w:tr>
      <w:tr w:rsidR="00A2247B" w:rsidRPr="00F07DC0" w:rsidTr="00A2247B">
        <w:trPr>
          <w:trHeight w:val="615"/>
        </w:trPr>
        <w:tc>
          <w:tcPr>
            <w:tcW w:w="836" w:type="dxa"/>
            <w:tcBorders>
              <w:top w:val="nil"/>
              <w:left w:val="single" w:sz="8" w:space="0" w:color="000000"/>
              <w:bottom w:val="single" w:sz="8" w:space="0" w:color="000000"/>
              <w:right w:val="single" w:sz="8" w:space="0" w:color="000000"/>
            </w:tcBorders>
            <w:shd w:val="clear" w:color="auto" w:fill="auto"/>
            <w:vAlign w:val="bottom"/>
            <w:hideMark/>
          </w:tcPr>
          <w:p w:rsidR="00A2247B" w:rsidRPr="00F07DC0" w:rsidRDefault="008F5E31" w:rsidP="00DD262C">
            <w:pPr>
              <w:rPr>
                <w:color w:val="000000"/>
                <w:szCs w:val="22"/>
              </w:rPr>
            </w:pPr>
            <w:r>
              <w:rPr>
                <w:color w:val="000000"/>
                <w:szCs w:val="22"/>
                <w:lang w:val="en-US"/>
              </w:rPr>
              <w:t>3</w:t>
            </w:r>
            <w:r w:rsidR="00A2247B" w:rsidRPr="00F07DC0">
              <w:rPr>
                <w:color w:val="000000"/>
                <w:szCs w:val="22"/>
              </w:rPr>
              <w:t>.1</w:t>
            </w:r>
          </w:p>
        </w:tc>
        <w:tc>
          <w:tcPr>
            <w:tcW w:w="1249"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 xml:space="preserve">Πετρέλαιο Θέρμανσης </w:t>
            </w:r>
          </w:p>
        </w:tc>
        <w:tc>
          <w:tcPr>
            <w:tcW w:w="854"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rPr>
                <w:color w:val="000000"/>
                <w:szCs w:val="22"/>
              </w:rPr>
            </w:pPr>
            <w:r w:rsidRPr="00F07DC0">
              <w:rPr>
                <w:color w:val="000000"/>
                <w:szCs w:val="22"/>
              </w:rPr>
              <w:t>Λίτρα</w:t>
            </w:r>
          </w:p>
        </w:tc>
        <w:tc>
          <w:tcPr>
            <w:tcW w:w="1299"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jc w:val="right"/>
              <w:rPr>
                <w:color w:val="000000"/>
                <w:szCs w:val="22"/>
              </w:rPr>
            </w:pPr>
            <w:r w:rsidRPr="00F07DC0">
              <w:rPr>
                <w:color w:val="000000"/>
                <w:szCs w:val="22"/>
              </w:rPr>
              <w:t>7.000</w:t>
            </w:r>
          </w:p>
        </w:tc>
        <w:tc>
          <w:tcPr>
            <w:tcW w:w="1387"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jc w:val="right"/>
              <w:rPr>
                <w:color w:val="000000"/>
                <w:szCs w:val="22"/>
              </w:rPr>
            </w:pPr>
            <w:r w:rsidRPr="00F07DC0">
              <w:rPr>
                <w:color w:val="000000"/>
                <w:szCs w:val="22"/>
              </w:rPr>
              <w:t>1,20</w:t>
            </w:r>
          </w:p>
        </w:tc>
        <w:tc>
          <w:tcPr>
            <w:tcW w:w="1213"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jc w:val="right"/>
              <w:rPr>
                <w:color w:val="000000"/>
                <w:szCs w:val="22"/>
              </w:rPr>
            </w:pPr>
            <w:r w:rsidRPr="00F07DC0">
              <w:rPr>
                <w:color w:val="000000"/>
                <w:szCs w:val="22"/>
              </w:rPr>
              <w:t>8.400,00</w:t>
            </w:r>
          </w:p>
        </w:tc>
        <w:tc>
          <w:tcPr>
            <w:tcW w:w="2108" w:type="dxa"/>
            <w:tcBorders>
              <w:top w:val="nil"/>
              <w:left w:val="nil"/>
              <w:bottom w:val="single" w:sz="8" w:space="0" w:color="000000"/>
              <w:right w:val="single" w:sz="8" w:space="0" w:color="000000"/>
            </w:tcBorders>
            <w:shd w:val="clear" w:color="auto" w:fill="auto"/>
            <w:vAlign w:val="bottom"/>
            <w:hideMark/>
          </w:tcPr>
          <w:p w:rsidR="00A2247B" w:rsidRPr="00F07DC0" w:rsidRDefault="00A2247B" w:rsidP="00DD262C">
            <w:pPr>
              <w:jc w:val="right"/>
              <w:rPr>
                <w:color w:val="000000"/>
                <w:szCs w:val="22"/>
              </w:rPr>
            </w:pPr>
            <w:r w:rsidRPr="00F07DC0">
              <w:rPr>
                <w:color w:val="000000"/>
                <w:szCs w:val="22"/>
              </w:rPr>
              <w:t>10.416,00</w:t>
            </w:r>
          </w:p>
        </w:tc>
      </w:tr>
      <w:tr w:rsidR="00A2247B" w:rsidRPr="00F07DC0" w:rsidTr="00A2247B">
        <w:trPr>
          <w:trHeight w:val="315"/>
        </w:trPr>
        <w:tc>
          <w:tcPr>
            <w:tcW w:w="836" w:type="dxa"/>
            <w:tcBorders>
              <w:top w:val="nil"/>
              <w:left w:val="single" w:sz="8" w:space="0" w:color="000000"/>
              <w:bottom w:val="single" w:sz="8" w:space="0" w:color="000000"/>
              <w:right w:val="single" w:sz="8" w:space="0" w:color="000000"/>
            </w:tcBorders>
            <w:shd w:val="clear" w:color="000000" w:fill="C6D9F1"/>
            <w:vAlign w:val="bottom"/>
            <w:hideMark/>
          </w:tcPr>
          <w:p w:rsidR="00A2247B" w:rsidRPr="00F07DC0" w:rsidRDefault="00A2247B" w:rsidP="00DD262C">
            <w:pPr>
              <w:rPr>
                <w:color w:val="000000"/>
              </w:rPr>
            </w:pPr>
            <w:r w:rsidRPr="00F07DC0">
              <w:rPr>
                <w:color w:val="000000"/>
              </w:rPr>
              <w:t> </w:t>
            </w:r>
          </w:p>
        </w:tc>
        <w:tc>
          <w:tcPr>
            <w:tcW w:w="2103" w:type="dxa"/>
            <w:gridSpan w:val="2"/>
            <w:tcBorders>
              <w:top w:val="single" w:sz="8" w:space="0" w:color="000000"/>
              <w:left w:val="nil"/>
              <w:bottom w:val="single" w:sz="8" w:space="0" w:color="000000"/>
              <w:right w:val="single" w:sz="8" w:space="0" w:color="000000"/>
            </w:tcBorders>
            <w:shd w:val="clear" w:color="000000" w:fill="C6D9F1"/>
            <w:vAlign w:val="bottom"/>
            <w:hideMark/>
          </w:tcPr>
          <w:p w:rsidR="00A2247B" w:rsidRPr="00F07DC0" w:rsidRDefault="00A2247B" w:rsidP="00DD262C">
            <w:pPr>
              <w:rPr>
                <w:color w:val="000000"/>
                <w:szCs w:val="22"/>
              </w:rPr>
            </w:pPr>
            <w:r w:rsidRPr="00F07DC0">
              <w:rPr>
                <w:color w:val="000000"/>
                <w:szCs w:val="22"/>
              </w:rPr>
              <w:t>ΣΥΝΟΛΟ</w:t>
            </w:r>
          </w:p>
        </w:tc>
        <w:tc>
          <w:tcPr>
            <w:tcW w:w="1299"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DD262C">
            <w:pPr>
              <w:jc w:val="right"/>
              <w:rPr>
                <w:color w:val="000000"/>
                <w:szCs w:val="22"/>
              </w:rPr>
            </w:pPr>
            <w:r w:rsidRPr="00F07DC0">
              <w:rPr>
                <w:color w:val="000000"/>
                <w:szCs w:val="22"/>
              </w:rPr>
              <w:t>7.000</w:t>
            </w:r>
          </w:p>
        </w:tc>
        <w:tc>
          <w:tcPr>
            <w:tcW w:w="1387"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DD262C">
            <w:pPr>
              <w:rPr>
                <w:color w:val="000000"/>
              </w:rPr>
            </w:pPr>
            <w:r w:rsidRPr="00F07DC0">
              <w:rPr>
                <w:color w:val="000000"/>
              </w:rPr>
              <w:t> </w:t>
            </w:r>
          </w:p>
        </w:tc>
        <w:tc>
          <w:tcPr>
            <w:tcW w:w="1213"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DD262C">
            <w:pPr>
              <w:jc w:val="right"/>
              <w:rPr>
                <w:color w:val="000000"/>
                <w:szCs w:val="22"/>
              </w:rPr>
            </w:pPr>
            <w:r w:rsidRPr="00F07DC0">
              <w:rPr>
                <w:color w:val="000000"/>
                <w:szCs w:val="22"/>
              </w:rPr>
              <w:t>8.400,00</w:t>
            </w:r>
          </w:p>
        </w:tc>
        <w:tc>
          <w:tcPr>
            <w:tcW w:w="2108" w:type="dxa"/>
            <w:tcBorders>
              <w:top w:val="nil"/>
              <w:left w:val="nil"/>
              <w:bottom w:val="single" w:sz="8" w:space="0" w:color="000000"/>
              <w:right w:val="single" w:sz="8" w:space="0" w:color="000000"/>
            </w:tcBorders>
            <w:shd w:val="clear" w:color="000000" w:fill="C6D9F1"/>
            <w:vAlign w:val="bottom"/>
            <w:hideMark/>
          </w:tcPr>
          <w:p w:rsidR="00A2247B" w:rsidRPr="00F07DC0" w:rsidRDefault="00A2247B" w:rsidP="00DD262C">
            <w:pPr>
              <w:jc w:val="right"/>
              <w:rPr>
                <w:color w:val="000000"/>
                <w:szCs w:val="22"/>
              </w:rPr>
            </w:pPr>
            <w:r w:rsidRPr="00F07DC0">
              <w:rPr>
                <w:color w:val="000000"/>
                <w:szCs w:val="22"/>
              </w:rPr>
              <w:t>10.416,00</w:t>
            </w:r>
          </w:p>
        </w:tc>
      </w:tr>
    </w:tbl>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lastRenderedPageBreak/>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2F29B3"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B322D9" w:rsidRPr="002F29B3">
        <w:rPr>
          <w:rFonts w:ascii="Calibri" w:eastAsia="Calibri" w:hAnsi="Calibri"/>
          <w:color w:val="000000"/>
          <w:sz w:val="22"/>
          <w:szCs w:val="22"/>
        </w:rPr>
        <w:t xml:space="preserve">των καυσίμων κίνησης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Pr="002F29B3">
        <w:rPr>
          <w:rFonts w:ascii="Calibri" w:eastAsia="Calibri" w:hAnsi="Calibri"/>
          <w:color w:val="000000"/>
          <w:sz w:val="22"/>
          <w:szCs w:val="22"/>
        </w:rPr>
        <w:t xml:space="preserve">  στα κατά τόπους πρατήρια του προμηθευτή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B322D9" w:rsidRPr="002F29B3">
        <w:rPr>
          <w:rFonts w:ascii="Calibri" w:eastAsia="Calibri" w:hAnsi="Calibri"/>
          <w:color w:val="000000"/>
          <w:sz w:val="22"/>
          <w:szCs w:val="22"/>
        </w:rPr>
        <w:t>κες των παραληπτριών υπηρεσιών.</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w:t>
      </w:r>
      <w:r w:rsidR="00A131D3">
        <w:rPr>
          <w:rFonts w:ascii="Calibri" w:hAnsi="Calibri" w:cs="Calibri"/>
          <w:iCs/>
          <w:sz w:val="22"/>
          <w:szCs w:val="22"/>
        </w:rPr>
        <w:t xml:space="preserve"> του Φορέα 1903, Ε.Φ., 190399903</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C70FCF" w:rsidRPr="00C70FCF">
        <w:rPr>
          <w:rFonts w:ascii="Calibri" w:hAnsi="Calibri" w:cs="Calibri"/>
          <w:iCs/>
          <w:sz w:val="22"/>
          <w:szCs w:val="22"/>
        </w:rPr>
        <w:t>2410302001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A131D3">
        <w:rPr>
          <w:rFonts w:ascii="Calibri" w:hAnsi="Calibri" w:cs="Calibri"/>
          <w:iCs/>
          <w:sz w:val="22"/>
          <w:szCs w:val="22"/>
        </w:rPr>
        <w:t>3</w:t>
      </w:r>
      <w:r w:rsidR="00773E55" w:rsidRPr="002261EC">
        <w:rPr>
          <w:rFonts w:ascii="Calibri" w:hAnsi="Calibri" w:cs="Calibri"/>
          <w:iCs/>
          <w:sz w:val="22"/>
          <w:szCs w:val="22"/>
        </w:rPr>
        <w:t xml:space="preserve"> και 202</w:t>
      </w:r>
      <w:r w:rsidR="00A131D3">
        <w:rPr>
          <w:rFonts w:ascii="Calibri" w:hAnsi="Calibri" w:cs="Calibri"/>
          <w:iCs/>
          <w:sz w:val="22"/>
          <w:szCs w:val="22"/>
        </w:rPr>
        <w:t>4.</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A131D3" w:rsidRPr="00851A33" w:rsidRDefault="00A131D3" w:rsidP="00A131D3">
      <w:pPr>
        <w:pStyle w:val="a8"/>
        <w:numPr>
          <w:ilvl w:val="0"/>
          <w:numId w:val="23"/>
        </w:numPr>
        <w:rPr>
          <w:rFonts w:asciiTheme="minorHAnsi" w:hAnsiTheme="minorHAnsi" w:cstheme="minorHAnsi"/>
          <w:sz w:val="22"/>
          <w:szCs w:val="22"/>
        </w:rPr>
      </w:pPr>
      <w:r w:rsidRPr="00851A33">
        <w:rPr>
          <w:rFonts w:asciiTheme="minorHAnsi" w:hAnsiTheme="minorHAnsi" w:cstheme="minorHAnsi"/>
          <w:sz w:val="22"/>
          <w:szCs w:val="22"/>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rsidR="00B9793F" w:rsidRPr="00A131D3" w:rsidRDefault="00E91E77" w:rsidP="00A131D3">
      <w:pPr>
        <w:pStyle w:val="a8"/>
        <w:numPr>
          <w:ilvl w:val="0"/>
          <w:numId w:val="23"/>
        </w:numPr>
        <w:ind w:right="244"/>
        <w:jc w:val="both"/>
        <w:rPr>
          <w:rFonts w:ascii="Calibri" w:hAnsi="Calibri" w:cs="Calibri"/>
          <w:sz w:val="22"/>
          <w:szCs w:val="22"/>
        </w:rPr>
      </w:pPr>
      <w:r w:rsidRPr="00A131D3">
        <w:rPr>
          <w:rFonts w:ascii="Calibri" w:hAnsi="Calibri" w:cs="Calibri"/>
          <w:sz w:val="22"/>
          <w:szCs w:val="22"/>
        </w:rPr>
        <w:t>Παρακράτηση φόρου εισοδήματος 1</w:t>
      </w:r>
      <w:r w:rsidR="00B9793F" w:rsidRPr="00A131D3">
        <w:rPr>
          <w:rFonts w:ascii="Calibri" w:hAnsi="Calibri" w:cs="Calibri"/>
          <w:sz w:val="22"/>
          <w:szCs w:val="22"/>
        </w:rPr>
        <w:t>%</w:t>
      </w:r>
      <w:r w:rsidR="00773E55" w:rsidRPr="00A131D3">
        <w:rPr>
          <w:rFonts w:ascii="Calibri" w:hAnsi="Calibri" w:cs="Calibri"/>
          <w:sz w:val="22"/>
          <w:szCs w:val="22"/>
        </w:rPr>
        <w:t xml:space="preserve"> για τα υπό προμήθεια είδη, </w:t>
      </w:r>
      <w:r w:rsidR="00B9793F" w:rsidRPr="00A131D3">
        <w:rPr>
          <w:rFonts w:ascii="Calibri" w:hAnsi="Calibri" w:cs="Calibri"/>
          <w:sz w:val="22"/>
          <w:szCs w:val="22"/>
        </w:rPr>
        <w:t xml:space="preserve">επί της καθαρής συμβατικής αξίας </w:t>
      </w:r>
      <w:proofErr w:type="spellStart"/>
      <w:r w:rsidR="00B9793F" w:rsidRPr="00A131D3">
        <w:rPr>
          <w:rFonts w:ascii="Calibri" w:hAnsi="Calibri" w:cs="Calibri"/>
          <w:sz w:val="22"/>
          <w:szCs w:val="22"/>
        </w:rPr>
        <w:t>σύµφωνα</w:t>
      </w:r>
      <w:proofErr w:type="spellEnd"/>
      <w:r w:rsidR="00B9793F" w:rsidRPr="00A131D3">
        <w:rPr>
          <w:rFonts w:ascii="Calibri" w:hAnsi="Calibri" w:cs="Calibri"/>
          <w:sz w:val="22"/>
          <w:szCs w:val="22"/>
        </w:rPr>
        <w:t xml:space="preserve"> µε το άρθρο 64 παρ. 2 </w:t>
      </w:r>
      <w:proofErr w:type="spellStart"/>
      <w:r w:rsidR="00B9793F" w:rsidRPr="00A131D3">
        <w:rPr>
          <w:rFonts w:ascii="Calibri" w:hAnsi="Calibri" w:cs="Calibri"/>
          <w:sz w:val="22"/>
          <w:szCs w:val="22"/>
        </w:rPr>
        <w:t>εδ</w:t>
      </w:r>
      <w:proofErr w:type="spellEnd"/>
      <w:r w:rsidR="00B9793F" w:rsidRPr="00A131D3">
        <w:rPr>
          <w:rFonts w:ascii="Calibri" w:hAnsi="Calibri" w:cs="Calibri"/>
          <w:sz w:val="22"/>
          <w:szCs w:val="22"/>
        </w:rPr>
        <w:t xml:space="preserve">. </w:t>
      </w:r>
      <w:proofErr w:type="spellStart"/>
      <w:r w:rsidR="00B9793F" w:rsidRPr="00A131D3">
        <w:rPr>
          <w:rFonts w:ascii="Calibri" w:hAnsi="Calibri" w:cs="Calibri"/>
          <w:sz w:val="22"/>
          <w:szCs w:val="22"/>
        </w:rPr>
        <w:t>ββ</w:t>
      </w:r>
      <w:proofErr w:type="spellEnd"/>
      <w:r w:rsidR="00B9793F" w:rsidRPr="00A131D3">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lastRenderedPageBreak/>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A2247B" w:rsidRDefault="00B9793F" w:rsidP="00A2247B">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A84954" w:rsidRPr="008978FA" w:rsidRDefault="00A84954" w:rsidP="00A8495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A84954" w:rsidRPr="008978FA" w:rsidRDefault="00A84954" w:rsidP="00A8495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A84954" w:rsidRPr="004A522C" w:rsidRDefault="00A84954" w:rsidP="00A84954">
      <w:pPr>
        <w:jc w:val="both"/>
        <w:rPr>
          <w:rFonts w:ascii="Calibri" w:hAnsi="Calibri" w:cs="Calibri"/>
          <w:sz w:val="22"/>
          <w:szCs w:val="22"/>
        </w:rPr>
      </w:pP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A84954" w:rsidRPr="008713A5" w:rsidRDefault="00A84954" w:rsidP="00A8495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A84954" w:rsidRPr="002261EC" w:rsidRDefault="00A84954" w:rsidP="00A8495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4954" w:rsidRPr="00A84954"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p>
    <w:p w:rsidR="00A84954" w:rsidRPr="00636246"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r w:rsidRPr="00636246">
        <w:rPr>
          <w:rFonts w:ascii="Calibri" w:eastAsia="Tahoma" w:hAnsi="Calibri" w:cs="Calibri"/>
          <w:b/>
          <w:color w:val="000000"/>
          <w:sz w:val="24"/>
        </w:rPr>
        <w:t>Ο ΑΣΚΩΝ ΚΑΘΗΚΟΝΤΑ ΣΥΝΤΟΝΙΣΤΗ</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ΑΠΟΚΕΝΤΡΩΜΕΝΗΣ ΔΙΟΙΚΗΣΗΣ</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ΗΠΕΙΡΟΥ – ΔΥΤΙΚΗΣ ΜΑΚΕΔΟΝΙΑΣ </w:t>
      </w:r>
    </w:p>
    <w:p w:rsidR="00A84954" w:rsidRPr="00636246" w:rsidRDefault="00A84954" w:rsidP="00A84954">
      <w:pPr>
        <w:tabs>
          <w:tab w:val="center" w:pos="7216"/>
        </w:tabs>
        <w:spacing w:line="259" w:lineRule="auto"/>
        <w:rPr>
          <w:rFonts w:ascii="Calibri" w:eastAsia="Tahoma" w:hAnsi="Calibri" w:cs="Calibri"/>
          <w:b/>
          <w:color w:val="000000"/>
          <w:sz w:val="24"/>
        </w:rPr>
      </w:pPr>
    </w:p>
    <w:p w:rsidR="00A84954" w:rsidRDefault="00A84954" w:rsidP="00A84954">
      <w:pPr>
        <w:tabs>
          <w:tab w:val="center" w:pos="7216"/>
        </w:tabs>
        <w:spacing w:line="259" w:lineRule="auto"/>
        <w:rPr>
          <w:rFonts w:ascii="Calibri" w:eastAsia="Tahoma" w:hAnsi="Calibri" w:cs="Calibri"/>
          <w:b/>
          <w:color w:val="000000"/>
          <w:sz w:val="24"/>
        </w:rPr>
      </w:pPr>
    </w:p>
    <w:p w:rsidR="00A84954" w:rsidRPr="006F1657"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w:t>
      </w:r>
      <w:r w:rsidRPr="00D9319D">
        <w:rPr>
          <w:rFonts w:ascii="Calibri" w:eastAsia="Tahoma" w:hAnsi="Calibri" w:cs="Calibri"/>
          <w:b/>
          <w:color w:val="000000"/>
          <w:sz w:val="24"/>
        </w:rPr>
        <w:t xml:space="preserve">              </w:t>
      </w:r>
      <w:r w:rsidRPr="00636246">
        <w:rPr>
          <w:rFonts w:ascii="Calibri" w:eastAsia="Tahoma" w:hAnsi="Calibri" w:cs="Calibri"/>
          <w:b/>
          <w:color w:val="000000"/>
          <w:sz w:val="24"/>
        </w:rPr>
        <w:t xml:space="preserve">    ΓΑΖΗΣ ΔΗΜΗΤΡΙΟΣ</w:t>
      </w:r>
    </w:p>
    <w:p w:rsidR="00A84954" w:rsidRPr="006F1657" w:rsidRDefault="00A84954" w:rsidP="00A84954">
      <w:pPr>
        <w:tabs>
          <w:tab w:val="center" w:pos="7216"/>
        </w:tabs>
        <w:spacing w:line="259" w:lineRule="auto"/>
        <w:rPr>
          <w:rFonts w:ascii="Calibri" w:eastAsia="Tahoma" w:hAnsi="Calibri" w:cs="Calibri"/>
          <w:b/>
          <w:color w:val="000000"/>
          <w:sz w:val="24"/>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5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5"/>
        <w:gridCol w:w="6883"/>
      </w:tblGrid>
      <w:tr w:rsidR="00CB232C" w:rsidRPr="002261EC" w:rsidTr="00DC016D">
        <w:trPr>
          <w:trHeight w:val="576"/>
        </w:trPr>
        <w:tc>
          <w:tcPr>
            <w:tcW w:w="2715"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83"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576"/>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613"/>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613"/>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83" w:type="dxa"/>
          </w:tcPr>
          <w:p w:rsidR="00CB232C" w:rsidRPr="002261EC" w:rsidRDefault="00CB232C" w:rsidP="0055726A">
            <w:pPr>
              <w:rPr>
                <w:rFonts w:ascii="Calibri" w:hAnsi="Calibri"/>
                <w:b/>
                <w:color w:val="FFFFFF"/>
              </w:rPr>
            </w:pPr>
          </w:p>
        </w:tc>
      </w:tr>
      <w:tr w:rsidR="00CB232C" w:rsidRPr="002261EC" w:rsidTr="00DC016D">
        <w:trPr>
          <w:trHeight w:val="613"/>
        </w:trPr>
        <w:tc>
          <w:tcPr>
            <w:tcW w:w="271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83"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CB232C" w:rsidRPr="004A522C"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κίνησης για τις ανάγκες των Υπηρεσιών της  Αποκεντρωμένης Διοίκησης Ηπείρου – Δυτικής Μακεδονίας, που εδρεύουν </w:t>
      </w:r>
      <w:r w:rsidR="00DC016D" w:rsidRPr="00DC016D">
        <w:rPr>
          <w:rFonts w:ascii="Calibri" w:hAnsi="Calibri"/>
          <w:sz w:val="22"/>
          <w:szCs w:val="22"/>
        </w:rPr>
        <w:t>σε Άρτα, Πρέβεζα και Θεσπρωτία</w:t>
      </w:r>
      <w:r w:rsidR="00DC016D" w:rsidRPr="00AC62AA">
        <w:rPr>
          <w:rFonts w:ascii="Calibri" w:hAnsi="Calibri"/>
          <w:i/>
        </w:rPr>
        <w:t xml:space="preserve">  </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A2247B" w:rsidRPr="00A3730E" w:rsidRDefault="00A2247B" w:rsidP="00A2247B">
      <w:pPr>
        <w:numPr>
          <w:ilvl w:val="0"/>
          <w:numId w:val="25"/>
        </w:numPr>
        <w:spacing w:line="259" w:lineRule="auto"/>
        <w:rPr>
          <w:rFonts w:eastAsia="Calibri"/>
          <w:color w:val="000000"/>
          <w:szCs w:val="22"/>
        </w:rPr>
      </w:pPr>
      <w:r w:rsidRPr="00A3730E">
        <w:rPr>
          <w:rFonts w:eastAsia="Calibri"/>
          <w:b/>
          <w:color w:val="000000"/>
          <w:sz w:val="28"/>
          <w:szCs w:val="22"/>
          <w:u w:val="single" w:color="000000"/>
        </w:rPr>
        <w:t>Καύσιμα θέρμανσης</w:t>
      </w:r>
      <w:r w:rsidRPr="00A3730E">
        <w:rPr>
          <w:rFonts w:eastAsia="Calibri"/>
          <w:b/>
          <w:color w:val="000000"/>
          <w:sz w:val="28"/>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A2247B" w:rsidRPr="00A3730E"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A2247B" w:rsidRPr="00742C35" w:rsidRDefault="00A2247B" w:rsidP="00DD262C">
            <w:pPr>
              <w:spacing w:line="259" w:lineRule="auto"/>
              <w:ind w:left="82"/>
              <w:jc w:val="center"/>
              <w:rPr>
                <w:rFonts w:eastAsia="Calibri"/>
                <w:b/>
                <w:color w:val="000000"/>
                <w:sz w:val="24"/>
                <w:szCs w:val="22"/>
                <w:u w:val="single" w:color="000000"/>
                <w:lang w:val="en-US"/>
              </w:rPr>
            </w:pPr>
            <w:r>
              <w:rPr>
                <w:rFonts w:eastAsia="Calibri"/>
                <w:b/>
                <w:color w:val="000000"/>
                <w:sz w:val="24"/>
                <w:szCs w:val="22"/>
                <w:u w:val="single" w:color="000000"/>
                <w:lang w:val="en-US"/>
              </w:rPr>
              <w:t xml:space="preserve">Α/Α </w:t>
            </w:r>
            <w:proofErr w:type="spellStart"/>
            <w:r>
              <w:rPr>
                <w:rFonts w:eastAsia="Calibri"/>
                <w:b/>
                <w:color w:val="000000"/>
                <w:sz w:val="24"/>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A2247B" w:rsidRPr="00A3730E" w:rsidRDefault="00A2247B" w:rsidP="00DD262C">
            <w:pPr>
              <w:spacing w:line="259" w:lineRule="auto"/>
              <w:ind w:left="82"/>
              <w:jc w:val="center"/>
              <w:rPr>
                <w:rFonts w:eastAsia="Calibri"/>
                <w:color w:val="000000"/>
                <w:szCs w:val="22"/>
              </w:rPr>
            </w:pPr>
            <w:r w:rsidRPr="00A3730E">
              <w:rPr>
                <w:rFonts w:eastAsia="Calibri"/>
                <w:b/>
                <w:color w:val="000000"/>
                <w:sz w:val="24"/>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A2247B" w:rsidRPr="00A3730E" w:rsidRDefault="00A2247B" w:rsidP="00DD262C">
            <w:pPr>
              <w:spacing w:line="259" w:lineRule="auto"/>
              <w:ind w:right="40"/>
              <w:jc w:val="center"/>
              <w:rPr>
                <w:rFonts w:eastAsia="Calibri"/>
                <w:color w:val="000000"/>
                <w:szCs w:val="22"/>
              </w:rPr>
            </w:pPr>
            <w:r w:rsidRPr="00A3730E">
              <w:rPr>
                <w:rFonts w:eastAsia="Calibri"/>
                <w:b/>
                <w:color w:val="000000"/>
                <w:sz w:val="18"/>
                <w:szCs w:val="22"/>
              </w:rPr>
              <w:t>Ποσοστό</w:t>
            </w:r>
            <w:r>
              <w:rPr>
                <w:rFonts w:eastAsia="Calibri"/>
                <w:color w:val="000000"/>
                <w:szCs w:val="22"/>
              </w:rPr>
              <w:t xml:space="preserve"> </w:t>
            </w:r>
            <w:r w:rsidRPr="00A3730E">
              <w:rPr>
                <w:rFonts w:eastAsia="Calibri"/>
                <w:b/>
                <w:color w:val="000000"/>
                <w:sz w:val="18"/>
                <w:szCs w:val="22"/>
              </w:rPr>
              <w:t>έκπτωσης *</w:t>
            </w:r>
          </w:p>
        </w:tc>
      </w:tr>
      <w:tr w:rsidR="00A2247B" w:rsidRPr="00A3730E" w:rsidTr="00DD262C">
        <w:trPr>
          <w:trHeight w:val="431"/>
        </w:trPr>
        <w:tc>
          <w:tcPr>
            <w:tcW w:w="1954" w:type="dxa"/>
            <w:vMerge/>
            <w:tcBorders>
              <w:left w:val="single" w:sz="4" w:space="0" w:color="000000"/>
              <w:bottom w:val="single" w:sz="4" w:space="0" w:color="000000"/>
              <w:right w:val="single" w:sz="4" w:space="0" w:color="000000"/>
            </w:tcBorders>
          </w:tcPr>
          <w:p w:rsidR="00A2247B" w:rsidRPr="00A3730E" w:rsidRDefault="00A2247B" w:rsidP="00DD262C">
            <w:pPr>
              <w:spacing w:after="160" w:line="259" w:lineRule="auto"/>
              <w:rPr>
                <w:rFonts w:eastAsia="Calibri"/>
                <w:color w:val="000000"/>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A2247B" w:rsidRPr="00A3730E" w:rsidRDefault="00A2247B" w:rsidP="00DD262C">
            <w:pPr>
              <w:spacing w:after="160" w:line="259" w:lineRule="auto"/>
              <w:rPr>
                <w:rFonts w:eastAsia="Calibri"/>
                <w:color w:val="000000"/>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2247B" w:rsidRPr="00A3730E" w:rsidRDefault="00A2247B" w:rsidP="00DD262C">
            <w:pPr>
              <w:spacing w:line="259" w:lineRule="auto"/>
              <w:ind w:left="83"/>
              <w:jc w:val="center"/>
              <w:rPr>
                <w:rFonts w:eastAsia="Calibri"/>
                <w:color w:val="000000"/>
                <w:szCs w:val="22"/>
              </w:rPr>
            </w:pPr>
            <w:r w:rsidRPr="00A3730E">
              <w:rPr>
                <w:rFonts w:eastAsia="Calibri"/>
                <w:b/>
                <w:color w:val="000000"/>
                <w:sz w:val="18"/>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2247B" w:rsidRPr="00A3730E" w:rsidRDefault="00A2247B" w:rsidP="00DD262C">
            <w:pPr>
              <w:spacing w:line="259" w:lineRule="auto"/>
              <w:ind w:left="82"/>
              <w:jc w:val="center"/>
              <w:rPr>
                <w:rFonts w:eastAsia="Calibri"/>
                <w:color w:val="000000"/>
                <w:szCs w:val="22"/>
              </w:rPr>
            </w:pPr>
            <w:r w:rsidRPr="00A3730E">
              <w:rPr>
                <w:rFonts w:eastAsia="Calibri"/>
                <w:b/>
                <w:color w:val="000000"/>
                <w:sz w:val="18"/>
                <w:szCs w:val="22"/>
              </w:rPr>
              <w:t>αριθμητικώς</w:t>
            </w:r>
          </w:p>
        </w:tc>
      </w:tr>
      <w:tr w:rsidR="00A2247B" w:rsidRPr="00A3730E"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A2247B" w:rsidRPr="00A3730E" w:rsidRDefault="00A2247B" w:rsidP="00DD262C">
            <w:pPr>
              <w:spacing w:line="259" w:lineRule="auto"/>
              <w:ind w:left="106"/>
              <w:jc w:val="center"/>
              <w:rPr>
                <w:rFonts w:eastAsia="Calibri"/>
                <w:b/>
                <w:color w:val="000000"/>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47B" w:rsidRPr="00A3730E" w:rsidRDefault="00A2247B" w:rsidP="00DD262C">
            <w:pPr>
              <w:spacing w:line="259" w:lineRule="auto"/>
              <w:ind w:left="106"/>
              <w:jc w:val="center"/>
              <w:rPr>
                <w:rFonts w:eastAsia="Calibri"/>
                <w:color w:val="000000"/>
                <w:szCs w:val="22"/>
              </w:rPr>
            </w:pPr>
            <w:r w:rsidRPr="00A3730E">
              <w:rPr>
                <w:rFonts w:eastAsia="Calibri"/>
                <w:b/>
                <w:color w:val="000000"/>
                <w:szCs w:val="22"/>
              </w:rPr>
              <w:t>Πετρέλαιο θέρμανσης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47B" w:rsidRPr="00A3730E" w:rsidRDefault="00A2247B" w:rsidP="00DD262C">
            <w:pPr>
              <w:spacing w:line="259" w:lineRule="auto"/>
              <w:ind w:left="108"/>
              <w:jc w:val="center"/>
              <w:rPr>
                <w:rFonts w:eastAsia="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47B" w:rsidRPr="00A3730E" w:rsidRDefault="00A2247B" w:rsidP="00DD262C">
            <w:pPr>
              <w:spacing w:line="259" w:lineRule="auto"/>
              <w:ind w:left="108"/>
              <w:jc w:val="center"/>
              <w:rPr>
                <w:rFonts w:eastAsia="Calibri"/>
                <w:color w:val="000000"/>
                <w:szCs w:val="22"/>
              </w:rPr>
            </w:pPr>
            <w:r w:rsidRPr="00A3730E">
              <w:rPr>
                <w:rFonts w:eastAsia="Calibri"/>
                <w:color w:val="000000"/>
                <w:szCs w:val="22"/>
              </w:rPr>
              <w:t>%</w:t>
            </w:r>
          </w:p>
        </w:tc>
      </w:tr>
    </w:tbl>
    <w:p w:rsidR="008A791A" w:rsidRDefault="008A791A" w:rsidP="00A2247B">
      <w:pPr>
        <w:spacing w:after="10" w:line="248" w:lineRule="auto"/>
        <w:ind w:left="31" w:right="198" w:hanging="10"/>
        <w:rPr>
          <w:rFonts w:eastAsia="Calibri"/>
          <w:b/>
          <w:i/>
          <w:color w:val="000000"/>
          <w:szCs w:val="22"/>
          <w:u w:val="single" w:color="000000"/>
          <w:lang w:val="en-US"/>
        </w:rPr>
      </w:pPr>
    </w:p>
    <w:p w:rsidR="00A2247B" w:rsidRPr="00F12049" w:rsidRDefault="00A2247B" w:rsidP="00A2247B">
      <w:pPr>
        <w:spacing w:after="10" w:line="248" w:lineRule="auto"/>
        <w:ind w:left="31" w:right="198" w:hanging="10"/>
        <w:rPr>
          <w:rFonts w:eastAsia="Calibri"/>
          <w:i/>
          <w:color w:val="000000"/>
        </w:rPr>
      </w:pPr>
      <w:r w:rsidRPr="00A3730E">
        <w:rPr>
          <w:rFonts w:eastAsia="Calibri"/>
          <w:b/>
          <w:i/>
          <w:color w:val="000000"/>
          <w:szCs w:val="22"/>
          <w:u w:val="single" w:color="000000"/>
        </w:rPr>
        <w:t>*Για τα καύσιμα</w:t>
      </w:r>
      <w:r w:rsidRPr="00A3730E">
        <w:rPr>
          <w:rFonts w:eastAsia="Calibri"/>
          <w:i/>
          <w:color w:val="000000"/>
          <w:szCs w:val="22"/>
        </w:rPr>
        <w:t xml:space="preserve"> οι  τιμές προσφοράς θα πρέπει να δίδονται με ποσοστό έκπτωσης επί τοις εκατό (%) επί της </w:t>
      </w:r>
      <w:r w:rsidRPr="00DA3EF5">
        <w:rPr>
          <w:rFonts w:eastAsia="Calibri"/>
          <w:i/>
          <w:color w:val="000000"/>
          <w:szCs w:val="22"/>
        </w:rPr>
        <w:t xml:space="preserve">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F12049">
        <w:rPr>
          <w:rFonts w:eastAsia="Calibri"/>
          <w:i/>
          <w:color w:val="000000"/>
        </w:rPr>
        <w:t xml:space="preserve">στα </w:t>
      </w:r>
      <w:r w:rsidRPr="005F277F">
        <w:rPr>
          <w:rFonts w:eastAsia="Calibri"/>
          <w:i/>
          <w:color w:val="000000"/>
        </w:rPr>
        <w:t>Δελτία Επισκόπησης Τιμών Καυσίμων από το Παρατηρητήριο Τιμών Υγρών Καυσίμων του Υπουργείου Ανάπτυξης και Ανταγωνιστικότητας</w:t>
      </w:r>
      <w:r w:rsidRPr="00F12049">
        <w:rPr>
          <w:rFonts w:eastAsia="Calibri"/>
          <w:i/>
          <w:color w:val="000000"/>
        </w:rPr>
        <w:t xml:space="preserve"> και όπως αυτή εξειδικεύεται στα Εβδομαδιαία Δελτία τιμών των κατά τόπους αρμοδίων τμημάτων Εμπορίου της Περιφέρειας</w:t>
      </w:r>
    </w:p>
    <w:p w:rsidR="00A2247B" w:rsidRPr="00A2247B" w:rsidRDefault="00A2247B" w:rsidP="00CB232C">
      <w:pPr>
        <w:spacing w:before="100" w:beforeAutospacing="1" w:after="100" w:afterAutospacing="1"/>
        <w:rPr>
          <w:rFonts w:ascii="Calibri" w:hAnsi="Calibri"/>
          <w:iCs/>
          <w:sz w:val="22"/>
          <w:szCs w:val="22"/>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DC016D">
        <w:rPr>
          <w:rFonts w:ascii="Calibri" w:hAnsi="Calibri"/>
          <w:b/>
          <w:bCs/>
          <w:iCs/>
          <w:sz w:val="22"/>
          <w:szCs w:val="22"/>
        </w:rPr>
        <w:t>2</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lastRenderedPageBreak/>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CBA" w:rsidRDefault="00D41CBA">
      <w:r>
        <w:separator/>
      </w:r>
    </w:p>
  </w:endnote>
  <w:endnote w:type="continuationSeparator" w:id="0">
    <w:p w:rsidR="00D41CBA" w:rsidRDefault="00D41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DB10D9"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DB10D9"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131772">
      <w:rPr>
        <w:rStyle w:val="a6"/>
        <w:noProof/>
      </w:rPr>
      <w:t>4</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CBA" w:rsidRDefault="00D41CBA">
      <w:r>
        <w:separator/>
      </w:r>
    </w:p>
  </w:footnote>
  <w:footnote w:type="continuationSeparator" w:id="0">
    <w:p w:rsidR="00D41CBA" w:rsidRDefault="00D41CBA">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186809"/>
    <w:multiLevelType w:val="hybridMultilevel"/>
    <w:tmpl w:val="C764B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1">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4">
    <w:nsid w:val="4FD0290C"/>
    <w:multiLevelType w:val="hybridMultilevel"/>
    <w:tmpl w:val="2C1A4BF6"/>
    <w:lvl w:ilvl="0" w:tplc="D9BA6902">
      <w:start w:val="39"/>
      <w:numFmt w:val="decimal"/>
      <w:lvlText w:val="%1."/>
      <w:lvlJc w:val="left"/>
      <w:pPr>
        <w:ind w:left="74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2986E52">
      <w:start w:val="1"/>
      <w:numFmt w:val="decimal"/>
      <w:lvlText w:val="%2."/>
      <w:lvlJc w:val="left"/>
      <w:pPr>
        <w:ind w:left="1463"/>
      </w:pPr>
      <w:rPr>
        <w:rFonts w:ascii="Calibri" w:eastAsia="Times New Roman" w:hAnsi="Calibri" w:cs="Calibri" w:hint="default"/>
        <w:b/>
        <w:bCs/>
        <w:i/>
        <w:iCs/>
        <w:strike w:val="0"/>
        <w:dstrike w:val="0"/>
        <w:color w:val="000000"/>
        <w:sz w:val="24"/>
        <w:szCs w:val="24"/>
        <w:u w:val="single" w:color="000000"/>
        <w:bdr w:val="none" w:sz="0" w:space="0" w:color="auto"/>
        <w:shd w:val="clear" w:color="auto" w:fill="auto"/>
        <w:vertAlign w:val="baseline"/>
      </w:rPr>
    </w:lvl>
    <w:lvl w:ilvl="2" w:tplc="A2B2249A">
      <w:start w:val="1"/>
      <w:numFmt w:val="decimal"/>
      <w:lvlText w:val="%3."/>
      <w:lvlJc w:val="left"/>
      <w:pPr>
        <w:ind w:left="21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F4E2194">
      <w:start w:val="1"/>
      <w:numFmt w:val="decimal"/>
      <w:lvlText w:val="%4"/>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13089F2">
      <w:start w:val="1"/>
      <w:numFmt w:val="lowerLetter"/>
      <w:lvlText w:val="%5"/>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4144C5E">
      <w:start w:val="1"/>
      <w:numFmt w:val="lowerRoman"/>
      <w:lvlText w:val="%6"/>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3C4F0EE">
      <w:start w:val="1"/>
      <w:numFmt w:val="decimal"/>
      <w:lvlText w:val="%7"/>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5FC04AA">
      <w:start w:val="1"/>
      <w:numFmt w:val="lowerLetter"/>
      <w:lvlText w:val="%8"/>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287C5C">
      <w:start w:val="1"/>
      <w:numFmt w:val="lowerRoman"/>
      <w:lvlText w:val="%9"/>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5">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1778"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8">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9">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0">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226D8"/>
    <w:multiLevelType w:val="hybridMultilevel"/>
    <w:tmpl w:val="51268D8C"/>
    <w:lvl w:ilvl="0" w:tplc="99FE2396">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19"/>
  </w:num>
  <w:num w:numId="7">
    <w:abstractNumId w:val="6"/>
  </w:num>
  <w:num w:numId="8">
    <w:abstractNumId w:val="12"/>
  </w:num>
  <w:num w:numId="9">
    <w:abstractNumId w:val="16"/>
  </w:num>
  <w:num w:numId="10">
    <w:abstractNumId w:val="21"/>
  </w:num>
  <w:num w:numId="11">
    <w:abstractNumId w:val="22"/>
  </w:num>
  <w:num w:numId="12">
    <w:abstractNumId w:val="4"/>
  </w:num>
  <w:num w:numId="13">
    <w:abstractNumId w:val="15"/>
  </w:num>
  <w:num w:numId="14">
    <w:abstractNumId w:val="0"/>
  </w:num>
  <w:num w:numId="15">
    <w:abstractNumId w:val="8"/>
  </w:num>
  <w:num w:numId="16">
    <w:abstractNumId w:val="9"/>
  </w:num>
  <w:num w:numId="17">
    <w:abstractNumId w:val="2"/>
  </w:num>
  <w:num w:numId="18">
    <w:abstractNumId w:val="11"/>
  </w:num>
  <w:num w:numId="19">
    <w:abstractNumId w:val="10"/>
  </w:num>
  <w:num w:numId="20">
    <w:abstractNumId w:val="7"/>
  </w:num>
  <w:num w:numId="21">
    <w:abstractNumId w:val="23"/>
  </w:num>
  <w:num w:numId="22">
    <w:abstractNumId w:val="13"/>
  </w:num>
  <w:num w:numId="23">
    <w:abstractNumId w:val="3"/>
  </w:num>
  <w:num w:numId="24">
    <w:abstractNumId w:val="14"/>
  </w:num>
  <w:num w:numId="25">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06CB4"/>
    <w:rsid w:val="0001749E"/>
    <w:rsid w:val="00023CE2"/>
    <w:rsid w:val="000274D4"/>
    <w:rsid w:val="00041818"/>
    <w:rsid w:val="00046630"/>
    <w:rsid w:val="00051551"/>
    <w:rsid w:val="00051CCA"/>
    <w:rsid w:val="00053929"/>
    <w:rsid w:val="00062563"/>
    <w:rsid w:val="00067400"/>
    <w:rsid w:val="00070BC8"/>
    <w:rsid w:val="00074305"/>
    <w:rsid w:val="00075B67"/>
    <w:rsid w:val="00081D0C"/>
    <w:rsid w:val="00091B0D"/>
    <w:rsid w:val="000976DA"/>
    <w:rsid w:val="000A2BD0"/>
    <w:rsid w:val="000B5ED5"/>
    <w:rsid w:val="000C7BE4"/>
    <w:rsid w:val="00113D6C"/>
    <w:rsid w:val="00113FD7"/>
    <w:rsid w:val="00123608"/>
    <w:rsid w:val="00126EE8"/>
    <w:rsid w:val="00131772"/>
    <w:rsid w:val="001379DA"/>
    <w:rsid w:val="00147B4D"/>
    <w:rsid w:val="00151497"/>
    <w:rsid w:val="00152252"/>
    <w:rsid w:val="001544F1"/>
    <w:rsid w:val="00174FE9"/>
    <w:rsid w:val="001B31C3"/>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C5EDB"/>
    <w:rsid w:val="002C6F45"/>
    <w:rsid w:val="002F29B3"/>
    <w:rsid w:val="002F56DE"/>
    <w:rsid w:val="00303DE9"/>
    <w:rsid w:val="0031641E"/>
    <w:rsid w:val="00317BCB"/>
    <w:rsid w:val="00320BAC"/>
    <w:rsid w:val="00334C04"/>
    <w:rsid w:val="003447D9"/>
    <w:rsid w:val="00347790"/>
    <w:rsid w:val="0036327D"/>
    <w:rsid w:val="003779A5"/>
    <w:rsid w:val="0038659E"/>
    <w:rsid w:val="003961D0"/>
    <w:rsid w:val="003B37FD"/>
    <w:rsid w:val="003C04BD"/>
    <w:rsid w:val="003C07A8"/>
    <w:rsid w:val="003D6F78"/>
    <w:rsid w:val="003E7F36"/>
    <w:rsid w:val="003F1FD9"/>
    <w:rsid w:val="00401218"/>
    <w:rsid w:val="00401BA1"/>
    <w:rsid w:val="00420F88"/>
    <w:rsid w:val="004264D8"/>
    <w:rsid w:val="004359FE"/>
    <w:rsid w:val="00436B45"/>
    <w:rsid w:val="00437E4C"/>
    <w:rsid w:val="004426A2"/>
    <w:rsid w:val="00453263"/>
    <w:rsid w:val="00454BA9"/>
    <w:rsid w:val="00475EB7"/>
    <w:rsid w:val="00480157"/>
    <w:rsid w:val="00481C06"/>
    <w:rsid w:val="00484751"/>
    <w:rsid w:val="00486A94"/>
    <w:rsid w:val="00486AA3"/>
    <w:rsid w:val="004A522C"/>
    <w:rsid w:val="004B2238"/>
    <w:rsid w:val="004B2D14"/>
    <w:rsid w:val="004C0D24"/>
    <w:rsid w:val="004C798C"/>
    <w:rsid w:val="004D7D03"/>
    <w:rsid w:val="004E2A95"/>
    <w:rsid w:val="004E4A79"/>
    <w:rsid w:val="004E7C2D"/>
    <w:rsid w:val="004F46AB"/>
    <w:rsid w:val="004F75D0"/>
    <w:rsid w:val="005030C3"/>
    <w:rsid w:val="00503BE9"/>
    <w:rsid w:val="005045EC"/>
    <w:rsid w:val="0051405D"/>
    <w:rsid w:val="00515D9A"/>
    <w:rsid w:val="00524FDB"/>
    <w:rsid w:val="00531BBB"/>
    <w:rsid w:val="005372FA"/>
    <w:rsid w:val="005451E6"/>
    <w:rsid w:val="00546BC7"/>
    <w:rsid w:val="00547130"/>
    <w:rsid w:val="00554EB0"/>
    <w:rsid w:val="0055726A"/>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24464"/>
    <w:rsid w:val="006244CD"/>
    <w:rsid w:val="006276FD"/>
    <w:rsid w:val="00631DA7"/>
    <w:rsid w:val="006363F1"/>
    <w:rsid w:val="00640A19"/>
    <w:rsid w:val="0064188B"/>
    <w:rsid w:val="006536BA"/>
    <w:rsid w:val="006603A6"/>
    <w:rsid w:val="00670E9B"/>
    <w:rsid w:val="00680BBD"/>
    <w:rsid w:val="006812B3"/>
    <w:rsid w:val="0069724F"/>
    <w:rsid w:val="006A2135"/>
    <w:rsid w:val="006C3827"/>
    <w:rsid w:val="006C5368"/>
    <w:rsid w:val="006D0304"/>
    <w:rsid w:val="006E08E5"/>
    <w:rsid w:val="006F1657"/>
    <w:rsid w:val="00741180"/>
    <w:rsid w:val="0074479F"/>
    <w:rsid w:val="007472D1"/>
    <w:rsid w:val="00752D30"/>
    <w:rsid w:val="00753A59"/>
    <w:rsid w:val="0077367A"/>
    <w:rsid w:val="00773E55"/>
    <w:rsid w:val="007747BB"/>
    <w:rsid w:val="007765C1"/>
    <w:rsid w:val="00792079"/>
    <w:rsid w:val="00797CAD"/>
    <w:rsid w:val="007A7B65"/>
    <w:rsid w:val="007C2F5E"/>
    <w:rsid w:val="007C5EE4"/>
    <w:rsid w:val="007D699D"/>
    <w:rsid w:val="007E509E"/>
    <w:rsid w:val="007F2702"/>
    <w:rsid w:val="007F520E"/>
    <w:rsid w:val="008038CE"/>
    <w:rsid w:val="0080767E"/>
    <w:rsid w:val="00831401"/>
    <w:rsid w:val="0083221A"/>
    <w:rsid w:val="00860003"/>
    <w:rsid w:val="00860D38"/>
    <w:rsid w:val="008638D7"/>
    <w:rsid w:val="0087400C"/>
    <w:rsid w:val="00875B7A"/>
    <w:rsid w:val="008873E7"/>
    <w:rsid w:val="008A7020"/>
    <w:rsid w:val="008A7878"/>
    <w:rsid w:val="008A791A"/>
    <w:rsid w:val="008B04CD"/>
    <w:rsid w:val="008B79D1"/>
    <w:rsid w:val="008C0B92"/>
    <w:rsid w:val="008F5E31"/>
    <w:rsid w:val="00902477"/>
    <w:rsid w:val="00922537"/>
    <w:rsid w:val="00924E00"/>
    <w:rsid w:val="00925AA0"/>
    <w:rsid w:val="00937C10"/>
    <w:rsid w:val="009421E5"/>
    <w:rsid w:val="00943108"/>
    <w:rsid w:val="00944E60"/>
    <w:rsid w:val="00953473"/>
    <w:rsid w:val="00972E29"/>
    <w:rsid w:val="009A4E26"/>
    <w:rsid w:val="009D25AF"/>
    <w:rsid w:val="009D315A"/>
    <w:rsid w:val="009E4154"/>
    <w:rsid w:val="009F0B5D"/>
    <w:rsid w:val="009F5171"/>
    <w:rsid w:val="00A033DE"/>
    <w:rsid w:val="00A125A9"/>
    <w:rsid w:val="00A131D3"/>
    <w:rsid w:val="00A14D75"/>
    <w:rsid w:val="00A2247B"/>
    <w:rsid w:val="00A30D2C"/>
    <w:rsid w:val="00A41D05"/>
    <w:rsid w:val="00A4314C"/>
    <w:rsid w:val="00A44A91"/>
    <w:rsid w:val="00A565BB"/>
    <w:rsid w:val="00A62750"/>
    <w:rsid w:val="00A65DC5"/>
    <w:rsid w:val="00A65DF4"/>
    <w:rsid w:val="00A70310"/>
    <w:rsid w:val="00A77DA2"/>
    <w:rsid w:val="00A84954"/>
    <w:rsid w:val="00A9392F"/>
    <w:rsid w:val="00AA266A"/>
    <w:rsid w:val="00AA629E"/>
    <w:rsid w:val="00AB1414"/>
    <w:rsid w:val="00AC0350"/>
    <w:rsid w:val="00AC62AA"/>
    <w:rsid w:val="00AD183A"/>
    <w:rsid w:val="00AD6566"/>
    <w:rsid w:val="00AE01DE"/>
    <w:rsid w:val="00AF5D58"/>
    <w:rsid w:val="00B06926"/>
    <w:rsid w:val="00B13428"/>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13030"/>
    <w:rsid w:val="00C225A5"/>
    <w:rsid w:val="00C243C7"/>
    <w:rsid w:val="00C34072"/>
    <w:rsid w:val="00C377B7"/>
    <w:rsid w:val="00C523E1"/>
    <w:rsid w:val="00C70FCF"/>
    <w:rsid w:val="00C7758F"/>
    <w:rsid w:val="00C95F45"/>
    <w:rsid w:val="00CA33EB"/>
    <w:rsid w:val="00CA3F65"/>
    <w:rsid w:val="00CB232C"/>
    <w:rsid w:val="00CB5B22"/>
    <w:rsid w:val="00CC03B3"/>
    <w:rsid w:val="00CC09AC"/>
    <w:rsid w:val="00CD1CDE"/>
    <w:rsid w:val="00D0727C"/>
    <w:rsid w:val="00D21651"/>
    <w:rsid w:val="00D26A6E"/>
    <w:rsid w:val="00D41CBA"/>
    <w:rsid w:val="00D50C20"/>
    <w:rsid w:val="00D55944"/>
    <w:rsid w:val="00D73DD5"/>
    <w:rsid w:val="00D75260"/>
    <w:rsid w:val="00D811E1"/>
    <w:rsid w:val="00D8126C"/>
    <w:rsid w:val="00D96029"/>
    <w:rsid w:val="00DA481E"/>
    <w:rsid w:val="00DB10D9"/>
    <w:rsid w:val="00DB6DF9"/>
    <w:rsid w:val="00DC016D"/>
    <w:rsid w:val="00DC2A42"/>
    <w:rsid w:val="00DD0DBD"/>
    <w:rsid w:val="00DF75E7"/>
    <w:rsid w:val="00E10B48"/>
    <w:rsid w:val="00E3238F"/>
    <w:rsid w:val="00E329C0"/>
    <w:rsid w:val="00E36191"/>
    <w:rsid w:val="00E440E3"/>
    <w:rsid w:val="00E62078"/>
    <w:rsid w:val="00E70E99"/>
    <w:rsid w:val="00E80F6E"/>
    <w:rsid w:val="00E91E77"/>
    <w:rsid w:val="00E95B99"/>
    <w:rsid w:val="00EA3342"/>
    <w:rsid w:val="00EB3E18"/>
    <w:rsid w:val="00EB66EB"/>
    <w:rsid w:val="00EC2A52"/>
    <w:rsid w:val="00EC7EA0"/>
    <w:rsid w:val="00ED0FDE"/>
    <w:rsid w:val="00ED5217"/>
    <w:rsid w:val="00EF5950"/>
    <w:rsid w:val="00F004BA"/>
    <w:rsid w:val="00F00DC9"/>
    <w:rsid w:val="00F03D88"/>
    <w:rsid w:val="00F278B9"/>
    <w:rsid w:val="00F40377"/>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paragraph" w:customStyle="1" w:styleId="-HTML1">
    <w:name w:val="Προ-διαμορφωμένο HTML1"/>
    <w:basedOn w:val="a"/>
    <w:rsid w:val="00EB6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ar-SA"/>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2A08CD-498D-4249-B5DD-402BC7F7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49</TotalTime>
  <Pages>13</Pages>
  <Words>5424</Words>
  <Characters>29292</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10</cp:revision>
  <cp:lastPrinted>2022-11-21T11:27:00Z</cp:lastPrinted>
  <dcterms:created xsi:type="dcterms:W3CDTF">2022-11-15T10:15:00Z</dcterms:created>
  <dcterms:modified xsi:type="dcterms:W3CDTF">2022-11-21T11:39:00Z</dcterms:modified>
</cp:coreProperties>
</file>